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41" w:rsidRPr="005D07FB" w:rsidRDefault="00664141">
      <w:pPr>
        <w:tabs>
          <w:tab w:val="left" w:pos="1050"/>
          <w:tab w:val="right" w:leader="dot" w:pos="9402"/>
        </w:tabs>
        <w:spacing w:line="360" w:lineRule="auto"/>
        <w:jc w:val="center"/>
        <w:rPr>
          <w:rFonts w:asciiTheme="minorEastAsia" w:hAnsiTheme="minorEastAsia" w:cs="仿宋"/>
          <w:b/>
          <w:bCs/>
          <w:w w:val="80"/>
          <w:sz w:val="48"/>
          <w:szCs w:val="48"/>
        </w:rPr>
      </w:pPr>
    </w:p>
    <w:p w:rsidR="00664141" w:rsidRPr="005D07FB" w:rsidRDefault="00664141">
      <w:pPr>
        <w:tabs>
          <w:tab w:val="left" w:pos="1050"/>
          <w:tab w:val="right" w:leader="dot" w:pos="9402"/>
        </w:tabs>
        <w:spacing w:line="360" w:lineRule="auto"/>
        <w:jc w:val="center"/>
        <w:rPr>
          <w:rFonts w:asciiTheme="minorEastAsia" w:hAnsiTheme="minorEastAsia" w:cs="仿宋"/>
          <w:b/>
          <w:bCs/>
          <w:w w:val="80"/>
          <w:sz w:val="48"/>
          <w:szCs w:val="48"/>
        </w:rPr>
      </w:pPr>
    </w:p>
    <w:p w:rsidR="00664141" w:rsidRPr="005D07FB" w:rsidRDefault="00664141">
      <w:pPr>
        <w:tabs>
          <w:tab w:val="left" w:pos="1050"/>
          <w:tab w:val="right" w:leader="dot" w:pos="9402"/>
        </w:tabs>
        <w:spacing w:line="360" w:lineRule="auto"/>
        <w:jc w:val="center"/>
        <w:rPr>
          <w:rFonts w:asciiTheme="minorEastAsia" w:hAnsiTheme="minorEastAsia" w:cs="仿宋"/>
          <w:b/>
          <w:bCs/>
          <w:w w:val="80"/>
          <w:sz w:val="48"/>
          <w:szCs w:val="48"/>
        </w:rPr>
      </w:pPr>
    </w:p>
    <w:p w:rsidR="00664141" w:rsidRPr="005D07FB" w:rsidRDefault="003C10C6">
      <w:pPr>
        <w:tabs>
          <w:tab w:val="left" w:pos="1050"/>
          <w:tab w:val="right" w:leader="dot" w:pos="9402"/>
        </w:tabs>
        <w:spacing w:line="360" w:lineRule="auto"/>
        <w:jc w:val="center"/>
        <w:rPr>
          <w:rFonts w:asciiTheme="minorEastAsia" w:hAnsiTheme="minorEastAsia" w:cs="仿宋"/>
          <w:b/>
          <w:bCs/>
          <w:w w:val="80"/>
          <w:sz w:val="48"/>
          <w:szCs w:val="48"/>
        </w:rPr>
      </w:pPr>
      <w:r w:rsidRPr="005D07FB">
        <w:rPr>
          <w:rFonts w:asciiTheme="minorEastAsia" w:hAnsiTheme="minorEastAsia" w:cs="仿宋" w:hint="eastAsia"/>
          <w:b/>
          <w:bCs/>
          <w:w w:val="80"/>
          <w:sz w:val="48"/>
          <w:szCs w:val="48"/>
        </w:rPr>
        <w:t>通州湾示范区2026-2027年度交通安全技术咨询服务项目</w:t>
      </w:r>
    </w:p>
    <w:p w:rsidR="00664141" w:rsidRPr="005D07FB" w:rsidRDefault="00664141">
      <w:pPr>
        <w:jc w:val="center"/>
        <w:rPr>
          <w:rFonts w:asciiTheme="minorEastAsia" w:hAnsiTheme="minorEastAsia" w:cs="仿宋"/>
          <w:b/>
          <w:w w:val="80"/>
          <w:sz w:val="72"/>
          <w:szCs w:val="72"/>
        </w:rPr>
      </w:pPr>
    </w:p>
    <w:p w:rsidR="00664141" w:rsidRPr="005D07FB" w:rsidRDefault="00664141">
      <w:pPr>
        <w:jc w:val="center"/>
        <w:rPr>
          <w:rFonts w:asciiTheme="minorEastAsia" w:hAnsiTheme="minorEastAsia" w:cs="仿宋"/>
          <w:b/>
          <w:w w:val="80"/>
          <w:sz w:val="72"/>
          <w:szCs w:val="72"/>
        </w:rPr>
      </w:pPr>
    </w:p>
    <w:p w:rsidR="00664141" w:rsidRPr="005D07FB" w:rsidRDefault="00B407A4">
      <w:pPr>
        <w:jc w:val="center"/>
        <w:rPr>
          <w:rFonts w:asciiTheme="minorEastAsia" w:hAnsiTheme="minorEastAsia" w:cs="仿宋"/>
          <w:b/>
          <w:w w:val="80"/>
          <w:sz w:val="72"/>
          <w:szCs w:val="72"/>
        </w:rPr>
      </w:pPr>
      <w:r w:rsidRPr="005D07FB">
        <w:rPr>
          <w:rFonts w:asciiTheme="minorEastAsia" w:hAnsiTheme="minorEastAsia" w:cs="仿宋" w:hint="eastAsia"/>
          <w:b/>
          <w:w w:val="80"/>
          <w:sz w:val="72"/>
          <w:szCs w:val="72"/>
        </w:rPr>
        <w:t>竞争性磋商采购文件</w:t>
      </w:r>
    </w:p>
    <w:p w:rsidR="00664141" w:rsidRPr="005D07FB" w:rsidRDefault="00664141">
      <w:pPr>
        <w:tabs>
          <w:tab w:val="left" w:pos="1050"/>
          <w:tab w:val="right" w:leader="dot" w:pos="9402"/>
        </w:tabs>
        <w:spacing w:line="360" w:lineRule="auto"/>
        <w:jc w:val="center"/>
        <w:rPr>
          <w:rFonts w:asciiTheme="minorEastAsia" w:hAnsiTheme="minorEastAsia" w:cs="仿宋"/>
          <w:bCs/>
          <w:w w:val="80"/>
          <w:sz w:val="36"/>
          <w:szCs w:val="36"/>
        </w:rPr>
      </w:pPr>
    </w:p>
    <w:p w:rsidR="00664141" w:rsidRPr="005D07FB" w:rsidRDefault="00664141">
      <w:pPr>
        <w:tabs>
          <w:tab w:val="left" w:pos="1050"/>
          <w:tab w:val="right" w:leader="dot" w:pos="9402"/>
        </w:tabs>
        <w:spacing w:line="360" w:lineRule="auto"/>
        <w:jc w:val="center"/>
        <w:rPr>
          <w:rFonts w:asciiTheme="minorEastAsia" w:hAnsiTheme="minorEastAsia" w:cs="仿宋"/>
          <w:bCs/>
          <w:w w:val="80"/>
          <w:sz w:val="36"/>
          <w:szCs w:val="36"/>
        </w:rPr>
      </w:pPr>
    </w:p>
    <w:p w:rsidR="00664141" w:rsidRPr="005D07FB" w:rsidRDefault="00664141">
      <w:pPr>
        <w:tabs>
          <w:tab w:val="left" w:pos="1050"/>
          <w:tab w:val="right" w:leader="dot" w:pos="9402"/>
        </w:tabs>
        <w:spacing w:line="360" w:lineRule="auto"/>
        <w:jc w:val="center"/>
        <w:rPr>
          <w:rFonts w:asciiTheme="minorEastAsia" w:hAnsiTheme="minorEastAsia" w:cs="仿宋"/>
          <w:b/>
          <w:bCs/>
          <w:w w:val="80"/>
          <w:sz w:val="52"/>
          <w:szCs w:val="52"/>
        </w:rPr>
      </w:pPr>
    </w:p>
    <w:p w:rsidR="00664141" w:rsidRPr="005D07FB" w:rsidRDefault="00B407A4">
      <w:pPr>
        <w:tabs>
          <w:tab w:val="left" w:pos="1050"/>
          <w:tab w:val="right" w:leader="dot" w:pos="9402"/>
        </w:tabs>
        <w:adjustRightInd w:val="0"/>
        <w:snapToGrid w:val="0"/>
        <w:spacing w:line="360" w:lineRule="auto"/>
        <w:jc w:val="center"/>
        <w:rPr>
          <w:rFonts w:asciiTheme="minorEastAsia" w:hAnsiTheme="minorEastAsia" w:cs="仿宋"/>
          <w:bCs/>
          <w:w w:val="80"/>
          <w:sz w:val="36"/>
          <w:szCs w:val="36"/>
        </w:rPr>
      </w:pPr>
      <w:r w:rsidRPr="005D07FB">
        <w:rPr>
          <w:rFonts w:asciiTheme="minorEastAsia" w:hAnsiTheme="minorEastAsia" w:cs="仿宋" w:hint="eastAsia"/>
          <w:bCs/>
          <w:w w:val="80"/>
          <w:sz w:val="36"/>
          <w:szCs w:val="36"/>
        </w:rPr>
        <w:t>（资格后审）</w:t>
      </w:r>
    </w:p>
    <w:p w:rsidR="00664141" w:rsidRPr="005D07FB" w:rsidRDefault="00664141">
      <w:pPr>
        <w:tabs>
          <w:tab w:val="left" w:pos="1050"/>
          <w:tab w:val="right" w:leader="dot" w:pos="9402"/>
        </w:tabs>
        <w:spacing w:line="360" w:lineRule="auto"/>
        <w:jc w:val="center"/>
        <w:rPr>
          <w:rFonts w:asciiTheme="minorEastAsia" w:hAnsiTheme="minorEastAsia" w:cs="仿宋"/>
          <w:b/>
          <w:bCs/>
          <w:w w:val="80"/>
          <w:sz w:val="52"/>
          <w:szCs w:val="52"/>
        </w:rPr>
      </w:pPr>
    </w:p>
    <w:p w:rsidR="00664141" w:rsidRPr="005D07FB" w:rsidRDefault="00664141">
      <w:pPr>
        <w:tabs>
          <w:tab w:val="left" w:pos="1050"/>
          <w:tab w:val="right" w:leader="dot" w:pos="9402"/>
        </w:tabs>
        <w:spacing w:line="360" w:lineRule="auto"/>
        <w:jc w:val="center"/>
        <w:rPr>
          <w:rFonts w:asciiTheme="minorEastAsia" w:hAnsiTheme="minorEastAsia" w:cs="仿宋"/>
          <w:b/>
          <w:bCs/>
          <w:w w:val="80"/>
          <w:sz w:val="52"/>
          <w:szCs w:val="52"/>
        </w:rPr>
      </w:pPr>
    </w:p>
    <w:p w:rsidR="00664141" w:rsidRPr="005D07FB" w:rsidRDefault="00664141">
      <w:pPr>
        <w:tabs>
          <w:tab w:val="left" w:pos="1050"/>
          <w:tab w:val="right" w:leader="dot" w:pos="9402"/>
        </w:tabs>
        <w:spacing w:line="360" w:lineRule="auto"/>
        <w:rPr>
          <w:rFonts w:asciiTheme="minorEastAsia" w:hAnsiTheme="minorEastAsia" w:cs="仿宋"/>
          <w:b/>
          <w:bCs/>
          <w:w w:val="80"/>
          <w:sz w:val="52"/>
          <w:szCs w:val="52"/>
        </w:rPr>
      </w:pPr>
    </w:p>
    <w:p w:rsidR="00664141" w:rsidRPr="005D07FB" w:rsidRDefault="00664141">
      <w:pPr>
        <w:tabs>
          <w:tab w:val="left" w:pos="1050"/>
          <w:tab w:val="right" w:leader="dot" w:pos="9402"/>
        </w:tabs>
        <w:spacing w:line="360" w:lineRule="auto"/>
        <w:rPr>
          <w:rFonts w:asciiTheme="minorEastAsia" w:hAnsiTheme="minorEastAsia" w:cs="仿宋"/>
          <w:b/>
          <w:bCs/>
          <w:w w:val="80"/>
          <w:sz w:val="30"/>
          <w:szCs w:val="30"/>
        </w:rPr>
      </w:pPr>
    </w:p>
    <w:p w:rsidR="00664141" w:rsidRPr="005D07FB" w:rsidRDefault="00B407A4">
      <w:pPr>
        <w:tabs>
          <w:tab w:val="left" w:pos="1050"/>
          <w:tab w:val="right" w:leader="dot" w:pos="9402"/>
        </w:tabs>
        <w:spacing w:line="360" w:lineRule="auto"/>
        <w:jc w:val="center"/>
        <w:rPr>
          <w:rFonts w:asciiTheme="minorEastAsia" w:hAnsiTheme="minorEastAsia" w:cs="仿宋"/>
          <w:w w:val="80"/>
          <w:sz w:val="30"/>
          <w:szCs w:val="30"/>
        </w:rPr>
      </w:pPr>
      <w:r w:rsidRPr="005D07FB">
        <w:rPr>
          <w:rFonts w:asciiTheme="minorEastAsia" w:hAnsiTheme="minorEastAsia" w:cs="仿宋" w:hint="eastAsia"/>
          <w:w w:val="80"/>
          <w:sz w:val="30"/>
          <w:szCs w:val="30"/>
        </w:rPr>
        <w:t>采购人：江苏省通州湾江海联动开发示范区建设交通局</w:t>
      </w:r>
    </w:p>
    <w:p w:rsidR="00664141" w:rsidRPr="005D07FB" w:rsidRDefault="00B407A4">
      <w:pPr>
        <w:spacing w:line="360" w:lineRule="auto"/>
        <w:jc w:val="center"/>
        <w:rPr>
          <w:rFonts w:asciiTheme="minorEastAsia" w:hAnsiTheme="minorEastAsia" w:cs="仿宋"/>
          <w:w w:val="80"/>
          <w:sz w:val="30"/>
          <w:szCs w:val="30"/>
        </w:rPr>
      </w:pPr>
      <w:r w:rsidRPr="005D07FB">
        <w:rPr>
          <w:rFonts w:asciiTheme="minorEastAsia" w:hAnsiTheme="minorEastAsia" w:cs="仿宋" w:hint="eastAsia"/>
          <w:w w:val="80"/>
          <w:sz w:val="30"/>
          <w:szCs w:val="30"/>
        </w:rPr>
        <w:t>二○二六年</w:t>
      </w:r>
      <w:r w:rsidR="005D07FB" w:rsidRPr="005D07FB">
        <w:rPr>
          <w:rFonts w:asciiTheme="minorEastAsia" w:hAnsiTheme="minorEastAsia" w:cs="仿宋" w:hint="eastAsia"/>
          <w:w w:val="80"/>
          <w:sz w:val="30"/>
          <w:szCs w:val="30"/>
        </w:rPr>
        <w:t>二</w:t>
      </w:r>
      <w:r w:rsidRPr="005D07FB">
        <w:rPr>
          <w:rFonts w:asciiTheme="minorEastAsia" w:hAnsiTheme="minorEastAsia" w:cs="仿宋" w:hint="eastAsia"/>
          <w:w w:val="80"/>
          <w:sz w:val="30"/>
          <w:szCs w:val="30"/>
        </w:rPr>
        <w:t>月</w:t>
      </w:r>
    </w:p>
    <w:p w:rsidR="00664141" w:rsidRPr="005D07FB" w:rsidRDefault="00664141">
      <w:pPr>
        <w:spacing w:line="360" w:lineRule="auto"/>
        <w:rPr>
          <w:rFonts w:asciiTheme="minorEastAsia" w:hAnsiTheme="minorEastAsia"/>
          <w:w w:val="80"/>
          <w:szCs w:val="32"/>
        </w:rPr>
        <w:sectPr w:rsidR="00664141" w:rsidRPr="005D07FB">
          <w:footerReference w:type="default" r:id="rId9"/>
          <w:pgSz w:w="11850" w:h="16783"/>
          <w:pgMar w:top="1440" w:right="1800" w:bottom="1440" w:left="1800" w:header="851" w:footer="992" w:gutter="0"/>
          <w:cols w:space="720"/>
          <w:docGrid w:type="lines" w:linePitch="312"/>
        </w:sectPr>
      </w:pPr>
    </w:p>
    <w:sdt>
      <w:sdtPr>
        <w:rPr>
          <w:rFonts w:asciiTheme="minorEastAsia" w:hAnsiTheme="minorEastAsia"/>
        </w:rPr>
        <w:id w:val="147461551"/>
        <w:docPartObj>
          <w:docPartGallery w:val="Table of Contents"/>
          <w:docPartUnique/>
        </w:docPartObj>
      </w:sdtPr>
      <w:sdtEndPr>
        <w:rPr>
          <w:rFonts w:cstheme="minorEastAsia"/>
          <w:szCs w:val="32"/>
        </w:rPr>
      </w:sdtEndPr>
      <w:sdtContent>
        <w:p w:rsidR="00664141" w:rsidRPr="005D07FB" w:rsidRDefault="00B407A4">
          <w:pPr>
            <w:jc w:val="center"/>
            <w:rPr>
              <w:rFonts w:asciiTheme="minorEastAsia" w:hAnsiTheme="minorEastAsia"/>
              <w:sz w:val="36"/>
              <w:szCs w:val="40"/>
            </w:rPr>
          </w:pPr>
          <w:r w:rsidRPr="005D07FB">
            <w:rPr>
              <w:rFonts w:asciiTheme="minorEastAsia" w:hAnsiTheme="minorEastAsia"/>
              <w:sz w:val="36"/>
              <w:szCs w:val="40"/>
            </w:rPr>
            <w:t>目录</w:t>
          </w:r>
        </w:p>
        <w:p w:rsidR="00664141" w:rsidRPr="005D07FB" w:rsidRDefault="00952C3F">
          <w:pPr>
            <w:pStyle w:val="WPSOffice1"/>
            <w:tabs>
              <w:tab w:val="right" w:leader="dot" w:pos="8250"/>
            </w:tabs>
            <w:rPr>
              <w:rFonts w:asciiTheme="minorEastAsia" w:eastAsiaTheme="minorEastAsia" w:hAnsiTheme="minorEastAsia"/>
              <w:sz w:val="32"/>
              <w:szCs w:val="32"/>
            </w:rPr>
          </w:pPr>
          <w:r w:rsidRPr="005D07FB">
            <w:rPr>
              <w:rFonts w:asciiTheme="minorEastAsia" w:eastAsiaTheme="minorEastAsia" w:hAnsiTheme="minorEastAsia" w:cstheme="minorEastAsia"/>
              <w:sz w:val="52"/>
              <w:szCs w:val="52"/>
            </w:rPr>
            <w:fldChar w:fldCharType="begin"/>
          </w:r>
          <w:r w:rsidR="00B407A4" w:rsidRPr="005D07FB">
            <w:rPr>
              <w:rFonts w:asciiTheme="minorEastAsia" w:eastAsiaTheme="minorEastAsia" w:hAnsiTheme="minorEastAsia" w:cstheme="minorEastAsia"/>
              <w:sz w:val="52"/>
              <w:szCs w:val="52"/>
            </w:rPr>
            <w:instrText xml:space="preserve">TOC \o "1-1" \h \u </w:instrText>
          </w:r>
          <w:r w:rsidRPr="005D07FB">
            <w:rPr>
              <w:rFonts w:asciiTheme="minorEastAsia" w:eastAsiaTheme="minorEastAsia" w:hAnsiTheme="minorEastAsia" w:cstheme="minorEastAsia"/>
              <w:sz w:val="52"/>
              <w:szCs w:val="52"/>
            </w:rPr>
            <w:fldChar w:fldCharType="separate"/>
          </w:r>
          <w:hyperlink w:anchor="_Toc9937" w:history="1">
            <w:r w:rsidR="00B407A4" w:rsidRPr="005D07FB">
              <w:rPr>
                <w:rFonts w:asciiTheme="minorEastAsia" w:eastAsiaTheme="minorEastAsia" w:hAnsiTheme="minorEastAsia" w:cs="仿宋" w:hint="eastAsia"/>
                <w:sz w:val="32"/>
                <w:szCs w:val="72"/>
              </w:rPr>
              <w:t>第一章  竞争性磋商公告</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_Toc9937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1</w:t>
            </w:r>
            <w:r w:rsidRPr="005D07FB">
              <w:rPr>
                <w:rFonts w:asciiTheme="minorEastAsia" w:eastAsiaTheme="minorEastAsia" w:hAnsiTheme="minorEastAsia"/>
                <w:sz w:val="32"/>
                <w:szCs w:val="32"/>
              </w:rPr>
              <w:fldChar w:fldCharType="end"/>
            </w:r>
          </w:hyperlink>
        </w:p>
        <w:p w:rsidR="00664141" w:rsidRPr="005D07FB" w:rsidRDefault="00952C3F">
          <w:pPr>
            <w:pStyle w:val="WPSOffice1"/>
            <w:tabs>
              <w:tab w:val="right" w:leader="dot" w:pos="8250"/>
            </w:tabs>
            <w:rPr>
              <w:rFonts w:asciiTheme="minorEastAsia" w:eastAsiaTheme="minorEastAsia" w:hAnsiTheme="minorEastAsia"/>
              <w:sz w:val="32"/>
              <w:szCs w:val="32"/>
            </w:rPr>
          </w:pPr>
          <w:hyperlink w:anchor="_Toc28528" w:history="1">
            <w:r w:rsidR="00B407A4" w:rsidRPr="005D07FB">
              <w:rPr>
                <w:rFonts w:asciiTheme="minorEastAsia" w:eastAsiaTheme="minorEastAsia" w:hAnsiTheme="minorEastAsia" w:cs="仿宋" w:hint="eastAsia"/>
                <w:sz w:val="32"/>
                <w:szCs w:val="56"/>
              </w:rPr>
              <w:t>第二章  供应商须知</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_Toc28528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4</w:t>
            </w:r>
            <w:r w:rsidRPr="005D07FB">
              <w:rPr>
                <w:rFonts w:asciiTheme="minorEastAsia" w:eastAsiaTheme="minorEastAsia" w:hAnsiTheme="minorEastAsia"/>
                <w:sz w:val="32"/>
                <w:szCs w:val="32"/>
              </w:rPr>
              <w:fldChar w:fldCharType="end"/>
            </w:r>
          </w:hyperlink>
        </w:p>
        <w:p w:rsidR="00664141" w:rsidRPr="005D07FB" w:rsidRDefault="00952C3F">
          <w:pPr>
            <w:pStyle w:val="WPSOffice1"/>
            <w:tabs>
              <w:tab w:val="right" w:leader="dot" w:pos="8250"/>
            </w:tabs>
            <w:rPr>
              <w:rFonts w:asciiTheme="minorEastAsia" w:eastAsiaTheme="minorEastAsia" w:hAnsiTheme="minorEastAsia"/>
              <w:sz w:val="32"/>
              <w:szCs w:val="32"/>
            </w:rPr>
          </w:pPr>
          <w:hyperlink w:anchor="_Toc23515" w:history="1">
            <w:r w:rsidR="00B407A4" w:rsidRPr="005D07FB">
              <w:rPr>
                <w:rFonts w:asciiTheme="minorEastAsia" w:eastAsiaTheme="minorEastAsia" w:hAnsiTheme="minorEastAsia" w:cs="仿宋" w:hint="eastAsia"/>
                <w:sz w:val="32"/>
                <w:szCs w:val="56"/>
              </w:rPr>
              <w:t>第三章  项目需求</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_Toc23515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7</w:t>
            </w:r>
            <w:r w:rsidRPr="005D07FB">
              <w:rPr>
                <w:rFonts w:asciiTheme="minorEastAsia" w:eastAsiaTheme="minorEastAsia" w:hAnsiTheme="minorEastAsia"/>
                <w:sz w:val="32"/>
                <w:szCs w:val="32"/>
              </w:rPr>
              <w:fldChar w:fldCharType="end"/>
            </w:r>
          </w:hyperlink>
        </w:p>
        <w:p w:rsidR="00664141" w:rsidRPr="005D07FB" w:rsidRDefault="00952C3F">
          <w:pPr>
            <w:pStyle w:val="WPSOffice1"/>
            <w:tabs>
              <w:tab w:val="right" w:leader="dot" w:pos="8250"/>
            </w:tabs>
            <w:rPr>
              <w:rFonts w:asciiTheme="minorEastAsia" w:eastAsiaTheme="minorEastAsia" w:hAnsiTheme="minorEastAsia"/>
              <w:sz w:val="32"/>
              <w:szCs w:val="32"/>
            </w:rPr>
          </w:pPr>
          <w:hyperlink w:anchor="_Toc4788" w:history="1">
            <w:r w:rsidR="00B407A4" w:rsidRPr="005D07FB">
              <w:rPr>
                <w:rFonts w:asciiTheme="minorEastAsia" w:eastAsiaTheme="minorEastAsia" w:hAnsiTheme="minorEastAsia" w:cs="仿宋" w:hint="eastAsia"/>
                <w:sz w:val="32"/>
                <w:szCs w:val="56"/>
              </w:rPr>
              <w:t>第四章  评审方法和程序</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_Toc4788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7</w:t>
            </w:r>
            <w:r w:rsidRPr="005D07FB">
              <w:rPr>
                <w:rFonts w:asciiTheme="minorEastAsia" w:eastAsiaTheme="minorEastAsia" w:hAnsiTheme="minorEastAsia"/>
                <w:sz w:val="32"/>
                <w:szCs w:val="32"/>
              </w:rPr>
              <w:fldChar w:fldCharType="end"/>
            </w:r>
          </w:hyperlink>
        </w:p>
        <w:p w:rsidR="00664141" w:rsidRPr="005D07FB" w:rsidRDefault="00952C3F">
          <w:pPr>
            <w:pStyle w:val="WPSOffice1"/>
            <w:tabs>
              <w:tab w:val="right" w:leader="dot" w:pos="8250"/>
            </w:tabs>
            <w:rPr>
              <w:rFonts w:asciiTheme="minorEastAsia" w:eastAsiaTheme="minorEastAsia" w:hAnsiTheme="minorEastAsia"/>
              <w:sz w:val="32"/>
              <w:szCs w:val="32"/>
            </w:rPr>
          </w:pPr>
          <w:hyperlink w:anchor="_Toc19720" w:history="1">
            <w:r w:rsidR="00B407A4" w:rsidRPr="005D07FB">
              <w:rPr>
                <w:rFonts w:asciiTheme="minorEastAsia" w:eastAsiaTheme="minorEastAsia" w:hAnsiTheme="minorEastAsia" w:cs="仿宋" w:hint="eastAsia"/>
                <w:sz w:val="32"/>
                <w:szCs w:val="56"/>
              </w:rPr>
              <w:t>第五章  合同签订与验收付款</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_Toc19720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16</w:t>
            </w:r>
            <w:r w:rsidRPr="005D07FB">
              <w:rPr>
                <w:rFonts w:asciiTheme="minorEastAsia" w:eastAsiaTheme="minorEastAsia" w:hAnsiTheme="minorEastAsia"/>
                <w:sz w:val="32"/>
                <w:szCs w:val="32"/>
              </w:rPr>
              <w:fldChar w:fldCharType="end"/>
            </w:r>
          </w:hyperlink>
        </w:p>
        <w:p w:rsidR="00664141" w:rsidRPr="005D07FB" w:rsidRDefault="00952C3F">
          <w:pPr>
            <w:pStyle w:val="WPSOffice1"/>
            <w:tabs>
              <w:tab w:val="right" w:leader="dot" w:pos="8250"/>
            </w:tabs>
            <w:rPr>
              <w:rFonts w:asciiTheme="minorEastAsia" w:eastAsiaTheme="minorEastAsia" w:hAnsiTheme="minorEastAsia"/>
              <w:sz w:val="32"/>
              <w:szCs w:val="32"/>
            </w:rPr>
          </w:pPr>
          <w:hyperlink w:anchor="_Toc18400" w:history="1">
            <w:r w:rsidR="00B407A4" w:rsidRPr="005D07FB">
              <w:rPr>
                <w:rFonts w:asciiTheme="minorEastAsia" w:eastAsiaTheme="minorEastAsia" w:hAnsiTheme="minorEastAsia" w:cs="仿宋" w:hint="eastAsia"/>
                <w:sz w:val="32"/>
                <w:szCs w:val="56"/>
              </w:rPr>
              <w:t>第六章  质疑提出和处理</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_Toc18400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21</w:t>
            </w:r>
            <w:r w:rsidRPr="005D07FB">
              <w:rPr>
                <w:rFonts w:asciiTheme="minorEastAsia" w:eastAsiaTheme="minorEastAsia" w:hAnsiTheme="minorEastAsia"/>
                <w:sz w:val="32"/>
                <w:szCs w:val="32"/>
              </w:rPr>
              <w:fldChar w:fldCharType="end"/>
            </w:r>
          </w:hyperlink>
        </w:p>
        <w:p w:rsidR="00664141" w:rsidRPr="005D07FB" w:rsidRDefault="00952C3F">
          <w:pPr>
            <w:pStyle w:val="WPSOffice1"/>
            <w:tabs>
              <w:tab w:val="right" w:leader="dot" w:pos="8250"/>
            </w:tabs>
            <w:rPr>
              <w:rFonts w:asciiTheme="minorEastAsia" w:eastAsiaTheme="minorEastAsia" w:hAnsiTheme="minorEastAsia"/>
              <w:sz w:val="32"/>
              <w:szCs w:val="32"/>
            </w:rPr>
          </w:pPr>
          <w:hyperlink w:anchor="_Toc18061" w:history="1">
            <w:r w:rsidR="00B407A4" w:rsidRPr="005D07FB">
              <w:rPr>
                <w:rFonts w:asciiTheme="minorEastAsia" w:eastAsiaTheme="minorEastAsia" w:hAnsiTheme="minorEastAsia" w:cs="仿宋" w:hint="eastAsia"/>
                <w:sz w:val="32"/>
                <w:szCs w:val="56"/>
              </w:rPr>
              <w:t>第七章  响应文件组成</w:t>
            </w:r>
            <w:r w:rsidR="00B407A4" w:rsidRPr="005D07FB">
              <w:rPr>
                <w:rFonts w:asciiTheme="minorEastAsia" w:eastAsiaTheme="minorEastAsia" w:hAnsiTheme="minorEastAsia"/>
                <w:sz w:val="32"/>
                <w:szCs w:val="32"/>
              </w:rPr>
              <w:tab/>
            </w:r>
            <w:r w:rsidRPr="005D07FB">
              <w:rPr>
                <w:rFonts w:asciiTheme="minorEastAsia" w:eastAsiaTheme="minorEastAsia" w:hAnsiTheme="minorEastAsia"/>
                <w:sz w:val="32"/>
                <w:szCs w:val="32"/>
              </w:rPr>
              <w:fldChar w:fldCharType="begin"/>
            </w:r>
            <w:r w:rsidR="00B407A4" w:rsidRPr="005D07FB">
              <w:rPr>
                <w:rFonts w:asciiTheme="minorEastAsia" w:eastAsiaTheme="minorEastAsia" w:hAnsiTheme="minorEastAsia"/>
                <w:sz w:val="32"/>
                <w:szCs w:val="32"/>
              </w:rPr>
              <w:instrText xml:space="preserve"> PAGEREF _Toc18061 \h </w:instrText>
            </w:r>
            <w:r w:rsidRPr="005D07FB">
              <w:rPr>
                <w:rFonts w:asciiTheme="minorEastAsia" w:eastAsiaTheme="minorEastAsia" w:hAnsiTheme="minorEastAsia"/>
                <w:sz w:val="32"/>
                <w:szCs w:val="32"/>
              </w:rPr>
            </w:r>
            <w:r w:rsidRPr="005D07FB">
              <w:rPr>
                <w:rFonts w:asciiTheme="minorEastAsia" w:eastAsiaTheme="minorEastAsia" w:hAnsiTheme="minorEastAsia"/>
                <w:sz w:val="32"/>
                <w:szCs w:val="32"/>
              </w:rPr>
              <w:fldChar w:fldCharType="separate"/>
            </w:r>
            <w:r w:rsidR="00723ACB" w:rsidRPr="005D07FB">
              <w:rPr>
                <w:rFonts w:asciiTheme="minorEastAsia" w:eastAsiaTheme="minorEastAsia" w:hAnsiTheme="minorEastAsia" w:hint="eastAsia"/>
                <w:noProof/>
                <w:sz w:val="32"/>
                <w:szCs w:val="32"/>
              </w:rPr>
              <w:t>23</w:t>
            </w:r>
            <w:r w:rsidRPr="005D07FB">
              <w:rPr>
                <w:rFonts w:asciiTheme="minorEastAsia" w:eastAsiaTheme="minorEastAsia" w:hAnsiTheme="minorEastAsia"/>
                <w:sz w:val="32"/>
                <w:szCs w:val="32"/>
              </w:rPr>
              <w:fldChar w:fldCharType="end"/>
            </w:r>
          </w:hyperlink>
        </w:p>
        <w:p w:rsidR="00664141" w:rsidRPr="005D07FB" w:rsidRDefault="00952C3F">
          <w:pPr>
            <w:pStyle w:val="1"/>
            <w:tabs>
              <w:tab w:val="right" w:leader="dot" w:pos="8250"/>
            </w:tabs>
            <w:snapToGrid w:val="0"/>
            <w:spacing w:line="480" w:lineRule="auto"/>
            <w:rPr>
              <w:rFonts w:asciiTheme="minorEastAsia" w:hAnsiTheme="minorEastAsia" w:cstheme="minorEastAsia"/>
              <w:szCs w:val="32"/>
            </w:rPr>
            <w:sectPr w:rsidR="00664141" w:rsidRPr="005D07FB">
              <w:footerReference w:type="default" r:id="rId10"/>
              <w:pgSz w:w="11850" w:h="16783"/>
              <w:pgMar w:top="1440" w:right="1800" w:bottom="1440" w:left="1800" w:header="851" w:footer="992" w:gutter="0"/>
              <w:pgNumType w:start="1"/>
              <w:cols w:space="720"/>
              <w:docGrid w:type="lines" w:linePitch="312"/>
            </w:sectPr>
          </w:pPr>
          <w:r w:rsidRPr="005D07FB">
            <w:rPr>
              <w:rFonts w:asciiTheme="minorEastAsia" w:hAnsiTheme="minorEastAsia" w:cstheme="minorEastAsia"/>
              <w:sz w:val="36"/>
              <w:szCs w:val="52"/>
            </w:rPr>
            <w:fldChar w:fldCharType="end"/>
          </w:r>
        </w:p>
      </w:sdtContent>
    </w:sdt>
    <w:p w:rsidR="00664141" w:rsidRPr="005D07FB" w:rsidRDefault="00B407A4">
      <w:pPr>
        <w:wordWrap w:val="0"/>
        <w:snapToGrid w:val="0"/>
        <w:spacing w:line="360" w:lineRule="auto"/>
        <w:rPr>
          <w:rFonts w:asciiTheme="minorEastAsia" w:hAnsiTheme="minorEastAsia" w:cs="仿宋"/>
          <w:b/>
          <w:sz w:val="28"/>
          <w:szCs w:val="28"/>
        </w:rPr>
      </w:pPr>
      <w:r w:rsidRPr="005D07FB">
        <w:rPr>
          <w:rFonts w:asciiTheme="minorEastAsia" w:hAnsiTheme="minorEastAsia" w:cs="仿宋" w:hint="eastAsia"/>
          <w:b/>
          <w:sz w:val="28"/>
          <w:szCs w:val="28"/>
        </w:rPr>
        <w:lastRenderedPageBreak/>
        <w:t>尊敬的磋商响应供应商（以下称供应商）：</w:t>
      </w:r>
    </w:p>
    <w:p w:rsidR="00664141" w:rsidRPr="005D07FB" w:rsidRDefault="00B407A4" w:rsidP="005D07FB">
      <w:pPr>
        <w:wordWrap w:val="0"/>
        <w:snapToGrid w:val="0"/>
        <w:spacing w:line="360" w:lineRule="auto"/>
        <w:ind w:firstLineChars="200" w:firstLine="562"/>
        <w:rPr>
          <w:rFonts w:asciiTheme="minorEastAsia" w:hAnsiTheme="minorEastAsia" w:cstheme="minorEastAsia"/>
          <w:b/>
          <w:sz w:val="24"/>
          <w:szCs w:val="24"/>
        </w:rPr>
      </w:pPr>
      <w:r w:rsidRPr="005D07FB">
        <w:rPr>
          <w:rFonts w:asciiTheme="minorEastAsia" w:hAnsiTheme="minorEastAsia" w:cs="仿宋" w:hint="eastAsia"/>
          <w:b/>
          <w:sz w:val="28"/>
          <w:szCs w:val="28"/>
        </w:rPr>
        <w:t>欢迎参加本采购项目的竞争性磋商。为了保证本次招标顺利进行，请在制作磋商响应文件之前，仔细阅读本竞争性磋商文件的各项条款，并按要求制作和递交磋商响应文件。谢谢合作！</w:t>
      </w:r>
    </w:p>
    <w:p w:rsidR="00664141" w:rsidRPr="005D07FB" w:rsidRDefault="00664141" w:rsidP="005D07FB">
      <w:pPr>
        <w:wordWrap w:val="0"/>
        <w:snapToGrid w:val="0"/>
        <w:spacing w:line="360" w:lineRule="auto"/>
        <w:ind w:firstLineChars="200" w:firstLine="482"/>
        <w:rPr>
          <w:rFonts w:asciiTheme="minorEastAsia" w:hAnsiTheme="minorEastAsia" w:cstheme="minorEastAsia"/>
          <w:b/>
          <w:sz w:val="24"/>
          <w:szCs w:val="24"/>
        </w:rPr>
      </w:pPr>
    </w:p>
    <w:p w:rsidR="00664141" w:rsidRPr="005D07FB" w:rsidRDefault="00B407A4">
      <w:pPr>
        <w:tabs>
          <w:tab w:val="left" w:pos="1050"/>
          <w:tab w:val="right" w:leader="dot" w:pos="9402"/>
        </w:tabs>
        <w:wordWrap w:val="0"/>
        <w:snapToGrid w:val="0"/>
        <w:spacing w:line="360" w:lineRule="auto"/>
        <w:jc w:val="center"/>
        <w:outlineLvl w:val="0"/>
        <w:rPr>
          <w:rFonts w:asciiTheme="minorEastAsia" w:hAnsiTheme="minorEastAsia" w:cs="仿宋"/>
          <w:b/>
          <w:w w:val="80"/>
          <w:sz w:val="40"/>
          <w:szCs w:val="40"/>
        </w:rPr>
      </w:pPr>
      <w:bookmarkStart w:id="0" w:name="_Toc363573853"/>
      <w:bookmarkStart w:id="1" w:name="_Toc40780959"/>
      <w:bookmarkStart w:id="2" w:name="_Toc17860"/>
      <w:bookmarkStart w:id="3" w:name="_Toc9937"/>
      <w:r w:rsidRPr="005D07FB">
        <w:rPr>
          <w:rFonts w:asciiTheme="minorEastAsia" w:hAnsiTheme="minorEastAsia" w:cs="仿宋" w:hint="eastAsia"/>
          <w:b/>
          <w:sz w:val="40"/>
          <w:szCs w:val="40"/>
        </w:rPr>
        <w:t>第一章</w:t>
      </w:r>
      <w:bookmarkEnd w:id="0"/>
      <w:r w:rsidRPr="005D07FB">
        <w:rPr>
          <w:rFonts w:asciiTheme="minorEastAsia" w:hAnsiTheme="minorEastAsia" w:cs="仿宋" w:hint="eastAsia"/>
          <w:b/>
          <w:sz w:val="40"/>
          <w:szCs w:val="40"/>
        </w:rPr>
        <w:t>竞争性磋商</w:t>
      </w:r>
      <w:bookmarkEnd w:id="1"/>
      <w:bookmarkEnd w:id="2"/>
      <w:r w:rsidRPr="005D07FB">
        <w:rPr>
          <w:rFonts w:asciiTheme="minorEastAsia" w:hAnsiTheme="minorEastAsia" w:cs="仿宋" w:hint="eastAsia"/>
          <w:b/>
          <w:sz w:val="40"/>
          <w:szCs w:val="40"/>
        </w:rPr>
        <w:t>公告</w:t>
      </w:r>
      <w:bookmarkEnd w:id="3"/>
    </w:p>
    <w:p w:rsidR="00664141" w:rsidRPr="005D07FB" w:rsidRDefault="00664141">
      <w:pPr>
        <w:rPr>
          <w:rFonts w:asciiTheme="minorEastAsia" w:hAnsiTheme="minorEastAsia"/>
        </w:rPr>
      </w:pPr>
    </w:p>
    <w:p w:rsidR="00664141" w:rsidRPr="005D07FB" w:rsidRDefault="00B407A4" w:rsidP="00570A3C">
      <w:pPr>
        <w:pBdr>
          <w:top w:val="single" w:sz="4" w:space="1" w:color="auto"/>
          <w:left w:val="single" w:sz="4" w:space="4" w:color="auto"/>
          <w:bottom w:val="single" w:sz="4" w:space="0" w:color="auto"/>
          <w:right w:val="single" w:sz="4" w:space="4" w:color="auto"/>
        </w:pBd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项目概况</w:t>
      </w:r>
    </w:p>
    <w:p w:rsidR="00664141" w:rsidRPr="005D07FB" w:rsidRDefault="003C10C6" w:rsidP="00570A3C">
      <w:pPr>
        <w:pBdr>
          <w:top w:val="single" w:sz="4" w:space="1" w:color="auto"/>
          <w:left w:val="single" w:sz="4" w:space="4" w:color="auto"/>
          <w:bottom w:val="single" w:sz="4" w:space="0" w:color="auto"/>
          <w:right w:val="single" w:sz="4" w:space="4" w:color="auto"/>
        </w:pBd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u w:val="single"/>
        </w:rPr>
        <w:t>通州湾示范区2026-2027年度交通安全技术咨询服务项目</w:t>
      </w:r>
      <w:r w:rsidR="00B407A4" w:rsidRPr="005D07FB">
        <w:rPr>
          <w:rFonts w:asciiTheme="minorEastAsia" w:hAnsiTheme="minorEastAsia" w:hint="eastAsia"/>
          <w:sz w:val="24"/>
          <w:szCs w:val="24"/>
        </w:rPr>
        <w:t>采购项目的潜在供应商应在</w:t>
      </w:r>
      <w:r w:rsidR="00B407A4" w:rsidRPr="005D07FB">
        <w:rPr>
          <w:rFonts w:asciiTheme="minorEastAsia" w:hAnsiTheme="minorEastAsia" w:hint="eastAsia"/>
          <w:sz w:val="24"/>
          <w:szCs w:val="24"/>
          <w:u w:val="single"/>
        </w:rPr>
        <w:t>通州湾江海联动开发示范区官网</w:t>
      </w:r>
      <w:r w:rsidR="00B407A4" w:rsidRPr="005D07FB">
        <w:rPr>
          <w:rFonts w:asciiTheme="minorEastAsia" w:hAnsiTheme="minorEastAsia" w:hint="eastAsia"/>
          <w:sz w:val="24"/>
          <w:szCs w:val="24"/>
        </w:rPr>
        <w:t>获取采购文件与采购公告，并于</w:t>
      </w:r>
      <w:r w:rsidR="00B407A4" w:rsidRPr="005D07FB">
        <w:rPr>
          <w:rFonts w:asciiTheme="minorEastAsia" w:hAnsiTheme="minorEastAsia" w:hint="eastAsia"/>
          <w:sz w:val="24"/>
          <w:szCs w:val="24"/>
          <w:u w:val="single"/>
        </w:rPr>
        <w:t>2026</w:t>
      </w:r>
      <w:r w:rsidR="00B407A4" w:rsidRPr="005D07FB">
        <w:rPr>
          <w:rFonts w:asciiTheme="minorEastAsia" w:hAnsiTheme="minorEastAsia" w:hint="eastAsia"/>
          <w:bCs/>
          <w:sz w:val="24"/>
          <w:szCs w:val="24"/>
          <w:u w:val="single"/>
        </w:rPr>
        <w:t>年0</w:t>
      </w:r>
      <w:r w:rsidR="003A536D">
        <w:rPr>
          <w:rFonts w:asciiTheme="minorEastAsia" w:hAnsiTheme="minorEastAsia" w:hint="eastAsia"/>
          <w:bCs/>
          <w:sz w:val="24"/>
          <w:szCs w:val="24"/>
          <w:u w:val="single"/>
        </w:rPr>
        <w:t>2</w:t>
      </w:r>
      <w:r w:rsidR="00B407A4" w:rsidRPr="005D07FB">
        <w:rPr>
          <w:rFonts w:asciiTheme="minorEastAsia" w:hAnsiTheme="minorEastAsia" w:hint="eastAsia"/>
          <w:bCs/>
          <w:sz w:val="24"/>
          <w:szCs w:val="24"/>
          <w:u w:val="single"/>
        </w:rPr>
        <w:t>月</w:t>
      </w:r>
      <w:r w:rsidR="003A536D">
        <w:rPr>
          <w:rFonts w:asciiTheme="minorEastAsia" w:hAnsiTheme="minorEastAsia" w:hint="eastAsia"/>
          <w:bCs/>
          <w:sz w:val="24"/>
          <w:szCs w:val="24"/>
          <w:u w:val="single"/>
        </w:rPr>
        <w:t>25</w:t>
      </w:r>
      <w:r w:rsidR="00B407A4" w:rsidRPr="005D07FB">
        <w:rPr>
          <w:rFonts w:asciiTheme="minorEastAsia" w:hAnsiTheme="minorEastAsia" w:hint="eastAsia"/>
          <w:bCs/>
          <w:sz w:val="24"/>
          <w:szCs w:val="24"/>
          <w:u w:val="single"/>
        </w:rPr>
        <w:t>日</w:t>
      </w:r>
      <w:r w:rsidR="003A536D">
        <w:rPr>
          <w:rFonts w:asciiTheme="minorEastAsia" w:hAnsiTheme="minorEastAsia" w:hint="eastAsia"/>
          <w:bCs/>
          <w:sz w:val="24"/>
          <w:szCs w:val="24"/>
          <w:u w:val="single"/>
        </w:rPr>
        <w:t>14</w:t>
      </w:r>
      <w:r w:rsidR="00B407A4" w:rsidRPr="005D07FB">
        <w:rPr>
          <w:rFonts w:asciiTheme="minorEastAsia" w:hAnsiTheme="minorEastAsia" w:hint="eastAsia"/>
          <w:bCs/>
          <w:sz w:val="24"/>
          <w:szCs w:val="24"/>
          <w:u w:val="single"/>
        </w:rPr>
        <w:t>点</w:t>
      </w:r>
      <w:r w:rsidR="003A536D">
        <w:rPr>
          <w:rFonts w:asciiTheme="minorEastAsia" w:hAnsiTheme="minorEastAsia" w:hint="eastAsia"/>
          <w:bCs/>
          <w:sz w:val="24"/>
          <w:szCs w:val="24"/>
          <w:u w:val="single"/>
        </w:rPr>
        <w:t>00</w:t>
      </w:r>
      <w:r w:rsidR="00B407A4" w:rsidRPr="005D07FB">
        <w:rPr>
          <w:rFonts w:asciiTheme="minorEastAsia" w:hAnsiTheme="minorEastAsia" w:hint="eastAsia"/>
          <w:bCs/>
          <w:sz w:val="24"/>
          <w:szCs w:val="24"/>
          <w:u w:val="single"/>
        </w:rPr>
        <w:t>分</w:t>
      </w:r>
      <w:r w:rsidR="00B407A4" w:rsidRPr="005D07FB">
        <w:rPr>
          <w:rFonts w:asciiTheme="minorEastAsia" w:hAnsiTheme="minorEastAsia" w:hint="eastAsia"/>
          <w:bCs/>
          <w:sz w:val="24"/>
          <w:szCs w:val="24"/>
        </w:rPr>
        <w:t>（北京时间）前提交响应</w:t>
      </w:r>
      <w:r w:rsidR="00B407A4" w:rsidRPr="005D07FB">
        <w:rPr>
          <w:rFonts w:asciiTheme="minorEastAsia" w:hAnsiTheme="minorEastAsia"/>
          <w:bCs/>
          <w:sz w:val="24"/>
          <w:szCs w:val="24"/>
        </w:rPr>
        <w:t>文件</w:t>
      </w:r>
      <w:r w:rsidR="00B407A4" w:rsidRPr="005D07FB">
        <w:rPr>
          <w:rFonts w:asciiTheme="minorEastAsia" w:hAnsiTheme="minorEastAsia" w:hint="eastAsia"/>
          <w:sz w:val="24"/>
          <w:szCs w:val="24"/>
        </w:rPr>
        <w:t>。</w:t>
      </w:r>
    </w:p>
    <w:p w:rsidR="00664141" w:rsidRPr="005D07FB" w:rsidRDefault="00664141">
      <w:pPr>
        <w:rPr>
          <w:rFonts w:asciiTheme="minorEastAsia" w:hAnsiTheme="minorEastAsia"/>
          <w:sz w:val="24"/>
          <w:szCs w:val="24"/>
        </w:rPr>
      </w:pPr>
    </w:p>
    <w:p w:rsidR="00664141" w:rsidRPr="005D07FB" w:rsidRDefault="00B407A4">
      <w:pPr>
        <w:pStyle w:val="2"/>
        <w:spacing w:line="460" w:lineRule="exact"/>
        <w:rPr>
          <w:rFonts w:asciiTheme="minorEastAsia" w:eastAsiaTheme="minorEastAsia" w:hAnsiTheme="minorEastAsia" w:cs="宋体"/>
          <w:b w:val="0"/>
          <w:sz w:val="24"/>
          <w:szCs w:val="24"/>
        </w:rPr>
      </w:pPr>
      <w:bookmarkStart w:id="4" w:name="_Toc28359089"/>
      <w:bookmarkStart w:id="5" w:name="_Toc28359012"/>
      <w:bookmarkStart w:id="6" w:name="_Toc35393798"/>
      <w:bookmarkStart w:id="7" w:name="_Toc35393629"/>
      <w:r w:rsidRPr="005D07FB">
        <w:rPr>
          <w:rFonts w:asciiTheme="minorEastAsia" w:eastAsiaTheme="minorEastAsia" w:hAnsiTheme="minorEastAsia" w:cs="宋体" w:hint="eastAsia"/>
          <w:b w:val="0"/>
          <w:sz w:val="24"/>
          <w:szCs w:val="24"/>
        </w:rPr>
        <w:t>一、项目基本情况</w:t>
      </w:r>
      <w:bookmarkEnd w:id="4"/>
      <w:bookmarkEnd w:id="5"/>
      <w:bookmarkEnd w:id="6"/>
      <w:bookmarkEnd w:id="7"/>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项目编号： /</w:t>
      </w:r>
    </w:p>
    <w:p w:rsidR="00664141" w:rsidRPr="005D07FB" w:rsidRDefault="00B407A4" w:rsidP="00570A3C">
      <w:pPr>
        <w:spacing w:line="460" w:lineRule="exact"/>
        <w:ind w:firstLineChars="200" w:firstLine="480"/>
        <w:rPr>
          <w:rFonts w:asciiTheme="minorEastAsia" w:hAnsiTheme="minorEastAsia"/>
          <w:sz w:val="24"/>
          <w:szCs w:val="24"/>
          <w:u w:val="single"/>
        </w:rPr>
      </w:pPr>
      <w:r w:rsidRPr="005D07FB">
        <w:rPr>
          <w:rFonts w:asciiTheme="minorEastAsia" w:hAnsiTheme="minorEastAsia" w:hint="eastAsia"/>
          <w:sz w:val="24"/>
          <w:szCs w:val="24"/>
        </w:rPr>
        <w:t>项目名称：</w:t>
      </w:r>
      <w:r w:rsidR="003C10C6" w:rsidRPr="005D07FB">
        <w:rPr>
          <w:rFonts w:asciiTheme="minorEastAsia" w:hAnsiTheme="minorEastAsia" w:hint="eastAsia"/>
          <w:sz w:val="24"/>
          <w:szCs w:val="24"/>
        </w:rPr>
        <w:t>通州湾示范区2026-2027年度交通安全技术咨询服务项目</w:t>
      </w:r>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采购方式：竞争性磋商</w:t>
      </w:r>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预算金额：</w:t>
      </w:r>
      <w:r w:rsidR="002E2CA5" w:rsidRPr="005D07FB">
        <w:rPr>
          <w:rFonts w:asciiTheme="minorEastAsia" w:hAnsiTheme="minorEastAsia" w:hint="eastAsia"/>
          <w:sz w:val="24"/>
          <w:szCs w:val="24"/>
        </w:rPr>
        <w:t>48万元</w:t>
      </w:r>
      <w:r w:rsidR="00835DFA" w:rsidRPr="005D07FB">
        <w:rPr>
          <w:rFonts w:asciiTheme="minorEastAsia" w:hAnsiTheme="minorEastAsia" w:hint="eastAsia"/>
          <w:sz w:val="24"/>
          <w:szCs w:val="24"/>
        </w:rPr>
        <w:t>（两年）</w:t>
      </w:r>
      <w:r w:rsidR="002E2CA5" w:rsidRPr="005D07FB">
        <w:rPr>
          <w:rFonts w:asciiTheme="minorEastAsia" w:hAnsiTheme="minorEastAsia" w:hint="eastAsia"/>
          <w:sz w:val="24"/>
          <w:szCs w:val="24"/>
        </w:rPr>
        <w:t>。本项目采取按次计费方式，每次安排2名专家(市安委会成员单位专家库成员)对辖区内交通运输行业进行安全检查和培训，专家检查费用限额为4000元/2人/天；常驻人员限额 15 万元/年</w:t>
      </w:r>
      <w:r w:rsidR="00835DFA" w:rsidRPr="005D07FB">
        <w:rPr>
          <w:rFonts w:asciiTheme="minorEastAsia" w:hAnsiTheme="minorEastAsia" w:hint="eastAsia"/>
          <w:sz w:val="24"/>
          <w:szCs w:val="24"/>
        </w:rPr>
        <w:t>，投标报价超过限额的作无效标处理</w:t>
      </w:r>
      <w:r w:rsidR="002E2CA5" w:rsidRPr="005D07FB">
        <w:rPr>
          <w:rFonts w:asciiTheme="minorEastAsia" w:hAnsiTheme="minorEastAsia" w:hint="eastAsia"/>
          <w:sz w:val="24"/>
          <w:szCs w:val="24"/>
        </w:rPr>
        <w:t>。</w:t>
      </w:r>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采购需求：详见磋商文件，请仔细研究。</w:t>
      </w:r>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服务期：</w:t>
      </w:r>
      <w:r w:rsidR="00835DFA" w:rsidRPr="005D07FB">
        <w:rPr>
          <w:rFonts w:asciiTheme="minorEastAsia" w:hAnsiTheme="minorEastAsia" w:hint="eastAsia"/>
          <w:sz w:val="24"/>
          <w:szCs w:val="24"/>
        </w:rPr>
        <w:t>两</w:t>
      </w:r>
      <w:r w:rsidRPr="005D07FB">
        <w:rPr>
          <w:rFonts w:asciiTheme="minorEastAsia" w:hAnsiTheme="minorEastAsia" w:hint="eastAsia"/>
          <w:sz w:val="24"/>
          <w:szCs w:val="24"/>
        </w:rPr>
        <w:t>年。</w:t>
      </w:r>
      <w:r w:rsidR="00F97374" w:rsidRPr="005D07FB">
        <w:rPr>
          <w:rFonts w:asciiTheme="minorEastAsia" w:hAnsiTheme="minorEastAsia" w:hint="eastAsia"/>
          <w:sz w:val="24"/>
          <w:szCs w:val="24"/>
        </w:rPr>
        <w:t>（合同一年一签）</w:t>
      </w:r>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本项目不接受联合体。</w:t>
      </w:r>
    </w:p>
    <w:p w:rsidR="00664141" w:rsidRPr="005D07FB" w:rsidRDefault="00B407A4">
      <w:pPr>
        <w:spacing w:line="460" w:lineRule="exact"/>
        <w:rPr>
          <w:rFonts w:asciiTheme="minorEastAsia" w:hAnsiTheme="minorEastAsia" w:cs="宋体"/>
          <w:bCs/>
          <w:sz w:val="24"/>
          <w:szCs w:val="24"/>
        </w:rPr>
      </w:pPr>
      <w:bookmarkStart w:id="8" w:name="_Toc28359014"/>
      <w:bookmarkStart w:id="9" w:name="_Toc28359091"/>
      <w:bookmarkStart w:id="10" w:name="_Toc35393800"/>
      <w:bookmarkStart w:id="11" w:name="_Toc35393631"/>
      <w:r w:rsidRPr="005D07FB">
        <w:rPr>
          <w:rFonts w:asciiTheme="minorEastAsia" w:hAnsiTheme="minorEastAsia" w:cs="宋体"/>
          <w:b/>
          <w:bCs/>
          <w:sz w:val="24"/>
          <w:szCs w:val="24"/>
        </w:rPr>
        <w:t>二、供应商的资格要求：</w:t>
      </w:r>
    </w:p>
    <w:p w:rsidR="00664141" w:rsidRPr="005D07FB" w:rsidRDefault="00B407A4" w:rsidP="00570A3C">
      <w:pPr>
        <w:spacing w:line="460" w:lineRule="exact"/>
        <w:ind w:firstLineChars="200" w:firstLine="480"/>
        <w:rPr>
          <w:rFonts w:asciiTheme="minorEastAsia" w:hAnsiTheme="minorEastAsia"/>
          <w:sz w:val="24"/>
          <w:szCs w:val="24"/>
        </w:rPr>
      </w:pPr>
      <w:r w:rsidRPr="005D07FB">
        <w:rPr>
          <w:rFonts w:asciiTheme="minorEastAsia" w:hAnsiTheme="minorEastAsia" w:hint="eastAsia"/>
          <w:sz w:val="24"/>
          <w:szCs w:val="24"/>
        </w:rPr>
        <w:t>1.满足《中华人民共和国政府采购法》第二十二条规定：</w:t>
      </w:r>
      <w:r w:rsidRPr="005D07FB">
        <w:rPr>
          <w:rFonts w:asciiTheme="minorEastAsia" w:hAnsiTheme="minorEastAsia" w:cs="仿宋" w:hint="eastAsia"/>
          <w:sz w:val="24"/>
          <w:szCs w:val="24"/>
        </w:rPr>
        <w:t>具有独立承担民事责任的能力；具有良好的商业信誉和健全的财务会计制度；具有履行合同所必需的设备和专业</w:t>
      </w:r>
      <w:r w:rsidRPr="005D07FB">
        <w:rPr>
          <w:rFonts w:asciiTheme="minorEastAsia" w:hAnsiTheme="minorEastAsia" w:cs="仿宋" w:hint="eastAsia"/>
          <w:sz w:val="24"/>
          <w:szCs w:val="24"/>
          <w:lang w:val="zh-CN"/>
        </w:rPr>
        <w:t>技术能力；有依法缴纳税收和社会保障资金的良好记录；参加本次政府采购活动前三年内，在经营活动中没有重大违法记录</w:t>
      </w:r>
      <w:r w:rsidRPr="005D07FB">
        <w:rPr>
          <w:rFonts w:asciiTheme="minorEastAsia" w:hAnsiTheme="minorEastAsia" w:hint="eastAsia"/>
          <w:sz w:val="24"/>
          <w:szCs w:val="24"/>
        </w:rPr>
        <w:t>；</w:t>
      </w:r>
    </w:p>
    <w:p w:rsidR="00664141" w:rsidRPr="005D07FB" w:rsidRDefault="00B407A4" w:rsidP="00570A3C">
      <w:pPr>
        <w:spacing w:line="460" w:lineRule="exact"/>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lang w:val="zh-CN"/>
        </w:rPr>
        <w:t>2</w:t>
      </w:r>
      <w:r w:rsidRPr="005D07FB">
        <w:rPr>
          <w:rFonts w:asciiTheme="minorEastAsia" w:hAnsiTheme="minorEastAsia" w:cs="仿宋" w:hint="eastAsia"/>
          <w:sz w:val="24"/>
          <w:szCs w:val="24"/>
        </w:rPr>
        <w:t>.</w:t>
      </w:r>
      <w:r w:rsidRPr="005D07FB">
        <w:rPr>
          <w:rFonts w:asciiTheme="minorEastAsia" w:hAnsiTheme="minorEastAsia" w:cs="仿宋" w:hint="eastAsia"/>
          <w:sz w:val="24"/>
          <w:szCs w:val="24"/>
          <w:lang w:val="zh-CN"/>
        </w:rPr>
        <w:t>采购人其它要求（提供复印件加盖公章）：</w:t>
      </w:r>
    </w:p>
    <w:p w:rsidR="00664141" w:rsidRPr="005D07FB" w:rsidRDefault="00B407A4" w:rsidP="00570A3C">
      <w:pPr>
        <w:spacing w:line="460" w:lineRule="exact"/>
        <w:ind w:firstLineChars="200" w:firstLine="480"/>
        <w:rPr>
          <w:rFonts w:asciiTheme="minorEastAsia" w:hAnsiTheme="minorEastAsia" w:cs="仿宋"/>
          <w:sz w:val="24"/>
          <w:szCs w:val="24"/>
          <w:u w:val="single"/>
        </w:rPr>
      </w:pPr>
      <w:r w:rsidRPr="005D07FB">
        <w:rPr>
          <w:rFonts w:asciiTheme="minorEastAsia" w:hAnsiTheme="minorEastAsia" w:cs="仿宋" w:hint="eastAsia"/>
          <w:sz w:val="24"/>
          <w:szCs w:val="24"/>
          <w:lang w:val="zh-CN"/>
        </w:rPr>
        <w:t>（1）</w:t>
      </w:r>
      <w:r w:rsidRPr="005D07FB">
        <w:rPr>
          <w:rFonts w:asciiTheme="minorEastAsia" w:hAnsiTheme="minorEastAsia" w:cs="仿宋" w:hint="eastAsia"/>
          <w:sz w:val="24"/>
          <w:szCs w:val="24"/>
          <w:u w:val="single"/>
        </w:rPr>
        <w:t>响应供应商须具有</w:t>
      </w:r>
      <w:r w:rsidRPr="005D07FB">
        <w:rPr>
          <w:rFonts w:asciiTheme="minorEastAsia" w:hAnsiTheme="minorEastAsia" w:cs="仿宋" w:hint="eastAsia"/>
          <w:bCs/>
          <w:sz w:val="24"/>
          <w:szCs w:val="24"/>
          <w:u w:val="single"/>
        </w:rPr>
        <w:t>省级或省级以上应急管理部门（或安全生产监督管理部门）颁发的</w:t>
      </w:r>
      <w:r w:rsidRPr="005D07FB">
        <w:rPr>
          <w:rFonts w:asciiTheme="minorEastAsia" w:hAnsiTheme="minorEastAsia" w:cs="仿宋" w:hint="eastAsia"/>
          <w:bCs/>
          <w:sz w:val="24"/>
          <w:szCs w:val="24"/>
          <w:u w:val="single"/>
        </w:rPr>
        <w:lastRenderedPageBreak/>
        <w:t>安全评价机构资质证书。</w:t>
      </w:r>
    </w:p>
    <w:p w:rsidR="00664141" w:rsidRPr="005D07FB" w:rsidRDefault="00B407A4" w:rsidP="00570A3C">
      <w:pPr>
        <w:spacing w:line="460" w:lineRule="exact"/>
        <w:ind w:firstLineChars="200" w:firstLine="480"/>
        <w:rPr>
          <w:rFonts w:asciiTheme="minorEastAsia" w:hAnsiTheme="minorEastAsia" w:cs="仿宋"/>
          <w:bCs/>
          <w:sz w:val="24"/>
          <w:szCs w:val="24"/>
          <w:u w:val="single"/>
        </w:rPr>
      </w:pPr>
      <w:r w:rsidRPr="005D07FB">
        <w:rPr>
          <w:rFonts w:asciiTheme="minorEastAsia" w:hAnsiTheme="minorEastAsia" w:cs="仿宋" w:hint="eastAsia"/>
          <w:sz w:val="24"/>
          <w:szCs w:val="24"/>
          <w:lang w:val="zh-CN"/>
        </w:rPr>
        <w:t>（2）</w:t>
      </w:r>
      <w:r w:rsidRPr="005D07FB">
        <w:rPr>
          <w:rFonts w:asciiTheme="minorEastAsia" w:hAnsiTheme="minorEastAsia" w:cs="仿宋" w:hint="eastAsia"/>
          <w:sz w:val="24"/>
          <w:szCs w:val="24"/>
          <w:u w:val="single"/>
        </w:rPr>
        <w:t>响应供应商拟派项目负责人须</w:t>
      </w:r>
      <w:r w:rsidRPr="005D07FB">
        <w:rPr>
          <w:rFonts w:asciiTheme="minorEastAsia" w:hAnsiTheme="minorEastAsia" w:cs="仿宋" w:hint="eastAsia"/>
          <w:bCs/>
          <w:sz w:val="24"/>
          <w:szCs w:val="24"/>
          <w:u w:val="single"/>
        </w:rPr>
        <w:t>具有注册安全工程师证书。</w:t>
      </w:r>
    </w:p>
    <w:p w:rsidR="00664141" w:rsidRPr="005D07FB" w:rsidRDefault="00B407A4" w:rsidP="00570A3C">
      <w:pPr>
        <w:spacing w:line="460" w:lineRule="exact"/>
        <w:ind w:firstLineChars="200" w:firstLine="480"/>
        <w:rPr>
          <w:rFonts w:asciiTheme="minorEastAsia" w:hAnsiTheme="minorEastAsia" w:cs="仿宋"/>
          <w:bCs/>
          <w:sz w:val="24"/>
          <w:szCs w:val="24"/>
          <w:u w:val="single"/>
        </w:rPr>
      </w:pPr>
      <w:r w:rsidRPr="005D07FB">
        <w:rPr>
          <w:rFonts w:asciiTheme="minorEastAsia" w:hAnsiTheme="minorEastAsia" w:cs="仿宋" w:hint="eastAsia"/>
          <w:sz w:val="24"/>
          <w:szCs w:val="24"/>
          <w:lang w:val="zh-CN"/>
        </w:rPr>
        <w:t>（</w:t>
      </w:r>
      <w:r w:rsidRPr="005D07FB">
        <w:rPr>
          <w:rFonts w:asciiTheme="minorEastAsia" w:hAnsiTheme="minorEastAsia" w:cs="仿宋" w:hint="eastAsia"/>
          <w:sz w:val="24"/>
          <w:szCs w:val="24"/>
        </w:rPr>
        <w:t>3</w:t>
      </w:r>
      <w:r w:rsidRPr="005D07FB">
        <w:rPr>
          <w:rFonts w:asciiTheme="minorEastAsia" w:hAnsiTheme="minorEastAsia" w:cs="仿宋" w:hint="eastAsia"/>
          <w:sz w:val="24"/>
          <w:szCs w:val="24"/>
          <w:lang w:val="zh-CN"/>
        </w:rPr>
        <w:t>）本项目不接受联合体投标。</w:t>
      </w:r>
    </w:p>
    <w:p w:rsidR="00664141" w:rsidRPr="005D07FB" w:rsidRDefault="00B407A4" w:rsidP="00570A3C">
      <w:pPr>
        <w:spacing w:line="460" w:lineRule="exact"/>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lang w:val="zh-CN"/>
        </w:rPr>
        <w:t>（</w:t>
      </w:r>
      <w:r w:rsidRPr="005D07FB">
        <w:rPr>
          <w:rFonts w:asciiTheme="minorEastAsia" w:hAnsiTheme="minorEastAsia" w:cs="仿宋" w:hint="eastAsia"/>
          <w:sz w:val="24"/>
          <w:szCs w:val="24"/>
        </w:rPr>
        <w:t>4</w:t>
      </w:r>
      <w:r w:rsidRPr="005D07FB">
        <w:rPr>
          <w:rFonts w:asciiTheme="minorEastAsia" w:hAnsiTheme="minorEastAsia" w:cs="仿宋" w:hint="eastAsia"/>
          <w:sz w:val="24"/>
          <w:szCs w:val="24"/>
          <w:lang w:val="zh-CN"/>
        </w:rPr>
        <w:t>）落实政府采购政策需满足的资格要求：</w:t>
      </w:r>
      <w:r w:rsidRPr="005D07FB">
        <w:rPr>
          <w:rFonts w:asciiTheme="minorEastAsia" w:hAnsiTheme="minorEastAsia" w:cs="仿宋" w:hint="eastAsia"/>
          <w:sz w:val="24"/>
          <w:szCs w:val="24"/>
          <w:u w:val="single"/>
        </w:rPr>
        <w:t>无</w:t>
      </w:r>
      <w:r w:rsidRPr="005D07FB">
        <w:rPr>
          <w:rFonts w:asciiTheme="minorEastAsia" w:hAnsiTheme="minorEastAsia" w:cs="仿宋" w:hint="eastAsia"/>
          <w:sz w:val="24"/>
          <w:szCs w:val="24"/>
          <w:u w:val="single"/>
          <w:lang w:val="zh-CN"/>
        </w:rPr>
        <w:t>。</w:t>
      </w:r>
    </w:p>
    <w:p w:rsidR="00664141" w:rsidRPr="005D07FB" w:rsidRDefault="00B407A4" w:rsidP="00570A3C">
      <w:pPr>
        <w:spacing w:line="460" w:lineRule="exact"/>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rPr>
        <w:t>3.</w:t>
      </w:r>
      <w:r w:rsidRPr="005D07FB">
        <w:rPr>
          <w:rFonts w:asciiTheme="minorEastAsia" w:hAnsiTheme="minorEastAsia" w:cs="仿宋" w:hint="eastAsia"/>
          <w:sz w:val="24"/>
          <w:szCs w:val="24"/>
          <w:lang w:val="zh-CN"/>
        </w:rPr>
        <w:t>未被“信用中国”网站列入失信被执行人、重大税收违法案件当事人名单、政府采购严重失信行为记录名单。</w:t>
      </w:r>
    </w:p>
    <w:p w:rsidR="00664141" w:rsidRPr="005D07FB" w:rsidRDefault="00B407A4">
      <w:pPr>
        <w:pStyle w:val="2"/>
        <w:spacing w:line="460" w:lineRule="exact"/>
        <w:rPr>
          <w:rFonts w:asciiTheme="minorEastAsia" w:eastAsiaTheme="minorEastAsia" w:hAnsiTheme="minorEastAsia" w:cs="宋体"/>
          <w:b w:val="0"/>
          <w:sz w:val="24"/>
          <w:szCs w:val="24"/>
        </w:rPr>
      </w:pPr>
      <w:r w:rsidRPr="005D07FB">
        <w:rPr>
          <w:rFonts w:asciiTheme="minorEastAsia" w:eastAsiaTheme="minorEastAsia" w:hAnsiTheme="minorEastAsia" w:cs="宋体" w:hint="eastAsia"/>
          <w:b w:val="0"/>
          <w:sz w:val="24"/>
          <w:szCs w:val="24"/>
        </w:rPr>
        <w:t>三、获取采购文件</w:t>
      </w:r>
      <w:bookmarkEnd w:id="8"/>
      <w:bookmarkEnd w:id="9"/>
      <w:bookmarkEnd w:id="10"/>
      <w:bookmarkEnd w:id="11"/>
    </w:p>
    <w:p w:rsidR="00664141" w:rsidRPr="005D07FB" w:rsidRDefault="00B407A4">
      <w:pPr>
        <w:spacing w:line="460" w:lineRule="exact"/>
        <w:ind w:firstLine="540"/>
        <w:rPr>
          <w:rFonts w:asciiTheme="minorEastAsia" w:hAnsiTheme="minorEastAsia" w:cs="宋体"/>
          <w:sz w:val="24"/>
          <w:szCs w:val="24"/>
        </w:rPr>
      </w:pPr>
      <w:r w:rsidRPr="005D07FB">
        <w:rPr>
          <w:rFonts w:asciiTheme="minorEastAsia" w:hAnsiTheme="minorEastAsia" w:cs="宋体" w:hint="eastAsia"/>
          <w:sz w:val="24"/>
          <w:szCs w:val="24"/>
        </w:rPr>
        <w:t>时间：</w:t>
      </w:r>
      <w:r w:rsidRPr="005D07FB">
        <w:rPr>
          <w:rFonts w:asciiTheme="minorEastAsia" w:hAnsiTheme="minorEastAsia" w:cs="宋体" w:hint="eastAsia"/>
          <w:sz w:val="24"/>
          <w:szCs w:val="24"/>
          <w:u w:val="single"/>
        </w:rPr>
        <w:t>2026年 0</w:t>
      </w:r>
      <w:r w:rsidR="003A536D">
        <w:rPr>
          <w:rFonts w:asciiTheme="minorEastAsia" w:hAnsiTheme="minorEastAsia" w:cs="宋体" w:hint="eastAsia"/>
          <w:sz w:val="24"/>
          <w:szCs w:val="24"/>
          <w:u w:val="single"/>
        </w:rPr>
        <w:t>2</w:t>
      </w:r>
      <w:r w:rsidRPr="005D07FB">
        <w:rPr>
          <w:rFonts w:asciiTheme="minorEastAsia" w:hAnsiTheme="minorEastAsia" w:cs="宋体" w:hint="eastAsia"/>
          <w:sz w:val="24"/>
          <w:szCs w:val="24"/>
          <w:u w:val="single"/>
        </w:rPr>
        <w:t>月</w:t>
      </w:r>
      <w:r w:rsidR="003A536D">
        <w:rPr>
          <w:rFonts w:asciiTheme="minorEastAsia" w:hAnsiTheme="minorEastAsia" w:cs="宋体" w:hint="eastAsia"/>
          <w:sz w:val="24"/>
          <w:szCs w:val="24"/>
          <w:u w:val="single"/>
        </w:rPr>
        <w:t>11</w:t>
      </w:r>
      <w:r w:rsidRPr="005D07FB">
        <w:rPr>
          <w:rFonts w:asciiTheme="minorEastAsia" w:hAnsiTheme="minorEastAsia" w:cs="宋体" w:hint="eastAsia"/>
          <w:sz w:val="24"/>
          <w:szCs w:val="24"/>
          <w:u w:val="single"/>
        </w:rPr>
        <w:t>日</w:t>
      </w:r>
      <w:r w:rsidRPr="005D07FB">
        <w:rPr>
          <w:rFonts w:asciiTheme="minorEastAsia" w:hAnsiTheme="minorEastAsia" w:cs="宋体" w:hint="eastAsia"/>
          <w:sz w:val="24"/>
          <w:szCs w:val="24"/>
        </w:rPr>
        <w:t>至</w:t>
      </w:r>
      <w:r w:rsidRPr="005D07FB">
        <w:rPr>
          <w:rFonts w:asciiTheme="minorEastAsia" w:hAnsiTheme="minorEastAsia" w:cs="宋体" w:hint="eastAsia"/>
          <w:sz w:val="24"/>
          <w:szCs w:val="24"/>
          <w:u w:val="single"/>
        </w:rPr>
        <w:t>2026年 0</w:t>
      </w:r>
      <w:r w:rsidR="003A536D">
        <w:rPr>
          <w:rFonts w:asciiTheme="minorEastAsia" w:hAnsiTheme="minorEastAsia" w:cs="宋体" w:hint="eastAsia"/>
          <w:sz w:val="24"/>
          <w:szCs w:val="24"/>
          <w:u w:val="single"/>
        </w:rPr>
        <w:t>2</w:t>
      </w:r>
      <w:r w:rsidRPr="005D07FB">
        <w:rPr>
          <w:rFonts w:asciiTheme="minorEastAsia" w:hAnsiTheme="minorEastAsia" w:cs="宋体" w:hint="eastAsia"/>
          <w:sz w:val="24"/>
          <w:szCs w:val="24"/>
          <w:u w:val="single"/>
        </w:rPr>
        <w:t>月</w:t>
      </w:r>
      <w:r w:rsidR="003A536D">
        <w:rPr>
          <w:rFonts w:asciiTheme="minorEastAsia" w:hAnsiTheme="minorEastAsia" w:cs="宋体" w:hint="eastAsia"/>
          <w:sz w:val="24"/>
          <w:szCs w:val="24"/>
          <w:u w:val="single"/>
        </w:rPr>
        <w:t>25</w:t>
      </w:r>
      <w:r w:rsidRPr="005D07FB">
        <w:rPr>
          <w:rFonts w:asciiTheme="minorEastAsia" w:hAnsiTheme="minorEastAsia" w:cs="宋体" w:hint="eastAsia"/>
          <w:sz w:val="24"/>
          <w:szCs w:val="24"/>
          <w:u w:val="single"/>
        </w:rPr>
        <w:t>日</w:t>
      </w:r>
    </w:p>
    <w:p w:rsidR="00664141" w:rsidRPr="005D07FB" w:rsidRDefault="00B407A4">
      <w:pPr>
        <w:spacing w:line="460" w:lineRule="exact"/>
        <w:ind w:firstLine="540"/>
        <w:rPr>
          <w:rFonts w:asciiTheme="minorEastAsia" w:hAnsiTheme="minorEastAsia" w:cs="宋体"/>
          <w:sz w:val="24"/>
          <w:szCs w:val="24"/>
          <w:u w:val="single"/>
        </w:rPr>
      </w:pPr>
      <w:r w:rsidRPr="005D07FB">
        <w:rPr>
          <w:rFonts w:asciiTheme="minorEastAsia" w:hAnsiTheme="minorEastAsia" w:cs="宋体" w:hint="eastAsia"/>
          <w:sz w:val="24"/>
          <w:szCs w:val="24"/>
        </w:rPr>
        <w:t>地点：通州湾江海联动开发示范区官网。</w:t>
      </w:r>
    </w:p>
    <w:p w:rsidR="00664141" w:rsidRPr="005D07FB" w:rsidRDefault="00B407A4">
      <w:pPr>
        <w:spacing w:line="460" w:lineRule="exact"/>
        <w:ind w:firstLine="540"/>
        <w:rPr>
          <w:rFonts w:asciiTheme="minorEastAsia" w:hAnsiTheme="minorEastAsia" w:cs="宋体"/>
          <w:sz w:val="24"/>
          <w:szCs w:val="24"/>
          <w:u w:val="single"/>
        </w:rPr>
      </w:pPr>
      <w:r w:rsidRPr="005D07FB">
        <w:rPr>
          <w:rFonts w:asciiTheme="minorEastAsia" w:hAnsiTheme="minorEastAsia" w:cs="宋体" w:hint="eastAsia"/>
          <w:sz w:val="24"/>
          <w:szCs w:val="24"/>
        </w:rPr>
        <w:t>方式：自行下载，无需报名。</w:t>
      </w:r>
    </w:p>
    <w:p w:rsidR="00664141" w:rsidRPr="005D07FB" w:rsidRDefault="00B407A4">
      <w:pPr>
        <w:pStyle w:val="2"/>
        <w:spacing w:line="460" w:lineRule="exact"/>
        <w:rPr>
          <w:rFonts w:asciiTheme="minorEastAsia" w:eastAsiaTheme="minorEastAsia" w:hAnsiTheme="minorEastAsia" w:cs="宋体"/>
          <w:b w:val="0"/>
          <w:sz w:val="24"/>
          <w:szCs w:val="24"/>
        </w:rPr>
      </w:pPr>
      <w:bookmarkStart w:id="12" w:name="_Toc35393801"/>
      <w:bookmarkStart w:id="13" w:name="_Toc28359092"/>
      <w:bookmarkStart w:id="14" w:name="_Toc28359015"/>
      <w:bookmarkStart w:id="15" w:name="_Toc35393632"/>
      <w:r w:rsidRPr="005D07FB">
        <w:rPr>
          <w:rFonts w:asciiTheme="minorEastAsia" w:eastAsiaTheme="minorEastAsia" w:hAnsiTheme="minorEastAsia" w:cs="宋体" w:hint="eastAsia"/>
          <w:b w:val="0"/>
          <w:sz w:val="24"/>
          <w:szCs w:val="24"/>
        </w:rPr>
        <w:t>四、响应文件提交</w:t>
      </w:r>
      <w:bookmarkEnd w:id="12"/>
      <w:bookmarkEnd w:id="13"/>
      <w:bookmarkEnd w:id="14"/>
      <w:bookmarkEnd w:id="15"/>
    </w:p>
    <w:p w:rsidR="00664141" w:rsidRPr="005D07FB" w:rsidRDefault="00B407A4" w:rsidP="00570A3C">
      <w:pPr>
        <w:spacing w:line="460" w:lineRule="exact"/>
        <w:ind w:firstLineChars="200" w:firstLine="480"/>
        <w:rPr>
          <w:rFonts w:asciiTheme="minorEastAsia" w:hAnsiTheme="minorEastAsia"/>
          <w:bCs/>
          <w:sz w:val="24"/>
          <w:szCs w:val="24"/>
        </w:rPr>
      </w:pPr>
      <w:r w:rsidRPr="005D07FB">
        <w:rPr>
          <w:rFonts w:asciiTheme="minorEastAsia" w:hAnsiTheme="minorEastAsia" w:hint="eastAsia"/>
          <w:sz w:val="24"/>
          <w:szCs w:val="24"/>
        </w:rPr>
        <w:t>截止时间：</w:t>
      </w:r>
      <w:r w:rsidRPr="005D07FB">
        <w:rPr>
          <w:rFonts w:asciiTheme="minorEastAsia" w:hAnsiTheme="minorEastAsia" w:hint="eastAsia"/>
          <w:sz w:val="24"/>
          <w:szCs w:val="24"/>
          <w:u w:val="single"/>
        </w:rPr>
        <w:t>2026</w:t>
      </w:r>
      <w:r w:rsidRPr="005D07FB">
        <w:rPr>
          <w:rFonts w:asciiTheme="minorEastAsia" w:hAnsiTheme="minorEastAsia" w:hint="eastAsia"/>
          <w:bCs/>
          <w:sz w:val="24"/>
          <w:szCs w:val="24"/>
          <w:u w:val="single"/>
        </w:rPr>
        <w:t>年 0</w:t>
      </w:r>
      <w:r w:rsidR="003A536D">
        <w:rPr>
          <w:rFonts w:asciiTheme="minorEastAsia" w:hAnsiTheme="minorEastAsia" w:hint="eastAsia"/>
          <w:bCs/>
          <w:sz w:val="24"/>
          <w:szCs w:val="24"/>
          <w:u w:val="single"/>
        </w:rPr>
        <w:t>2</w:t>
      </w:r>
      <w:r w:rsidRPr="005D07FB">
        <w:rPr>
          <w:rFonts w:asciiTheme="minorEastAsia" w:hAnsiTheme="minorEastAsia" w:hint="eastAsia"/>
          <w:bCs/>
          <w:sz w:val="24"/>
          <w:szCs w:val="24"/>
          <w:u w:val="single"/>
        </w:rPr>
        <w:t>月</w:t>
      </w:r>
      <w:r w:rsidR="003A536D">
        <w:rPr>
          <w:rFonts w:asciiTheme="minorEastAsia" w:hAnsiTheme="minorEastAsia" w:hint="eastAsia"/>
          <w:bCs/>
          <w:sz w:val="24"/>
          <w:szCs w:val="24"/>
          <w:u w:val="single"/>
        </w:rPr>
        <w:t>25</w:t>
      </w:r>
      <w:r w:rsidRPr="005D07FB">
        <w:rPr>
          <w:rFonts w:asciiTheme="minorEastAsia" w:hAnsiTheme="minorEastAsia" w:hint="eastAsia"/>
          <w:bCs/>
          <w:sz w:val="24"/>
          <w:szCs w:val="24"/>
          <w:u w:val="single"/>
        </w:rPr>
        <w:t>日</w:t>
      </w:r>
      <w:r w:rsidR="003A536D">
        <w:rPr>
          <w:rFonts w:asciiTheme="minorEastAsia" w:hAnsiTheme="minorEastAsia" w:hint="eastAsia"/>
          <w:bCs/>
          <w:sz w:val="24"/>
          <w:szCs w:val="24"/>
          <w:u w:val="single"/>
        </w:rPr>
        <w:t>14</w:t>
      </w:r>
      <w:r w:rsidRPr="005D07FB">
        <w:rPr>
          <w:rFonts w:asciiTheme="minorEastAsia" w:hAnsiTheme="minorEastAsia" w:hint="eastAsia"/>
          <w:bCs/>
          <w:sz w:val="24"/>
          <w:szCs w:val="24"/>
          <w:u w:val="single"/>
        </w:rPr>
        <w:t>点</w:t>
      </w:r>
      <w:r w:rsidR="003A536D">
        <w:rPr>
          <w:rFonts w:asciiTheme="minorEastAsia" w:hAnsiTheme="minorEastAsia" w:hint="eastAsia"/>
          <w:bCs/>
          <w:sz w:val="24"/>
          <w:szCs w:val="24"/>
          <w:u w:val="single"/>
        </w:rPr>
        <w:t>00</w:t>
      </w:r>
      <w:r w:rsidRPr="005D07FB">
        <w:rPr>
          <w:rFonts w:asciiTheme="minorEastAsia" w:hAnsiTheme="minorEastAsia" w:hint="eastAsia"/>
          <w:bCs/>
          <w:sz w:val="24"/>
          <w:szCs w:val="24"/>
          <w:u w:val="single"/>
        </w:rPr>
        <w:t>分</w:t>
      </w:r>
      <w:r w:rsidRPr="005D07FB">
        <w:rPr>
          <w:rFonts w:asciiTheme="minorEastAsia" w:hAnsiTheme="minorEastAsia" w:hint="eastAsia"/>
          <w:bCs/>
          <w:sz w:val="24"/>
          <w:szCs w:val="24"/>
        </w:rPr>
        <w:t>（北京时间）</w:t>
      </w:r>
    </w:p>
    <w:p w:rsidR="00664141" w:rsidRPr="005D07FB" w:rsidRDefault="00B407A4" w:rsidP="00570A3C">
      <w:pPr>
        <w:spacing w:line="460" w:lineRule="exact"/>
        <w:ind w:firstLineChars="200" w:firstLine="480"/>
        <w:rPr>
          <w:rFonts w:asciiTheme="minorEastAsia" w:hAnsiTheme="minorEastAsia"/>
          <w:bCs/>
          <w:sz w:val="24"/>
          <w:szCs w:val="24"/>
          <w:u w:val="single"/>
        </w:rPr>
      </w:pPr>
      <w:r w:rsidRPr="005D07FB">
        <w:rPr>
          <w:rFonts w:asciiTheme="minorEastAsia" w:hAnsiTheme="minorEastAsia" w:hint="eastAsia"/>
          <w:sz w:val="24"/>
          <w:szCs w:val="24"/>
        </w:rPr>
        <w:t>地点：</w:t>
      </w:r>
      <w:r w:rsidRPr="005D07FB">
        <w:rPr>
          <w:rFonts w:asciiTheme="minorEastAsia" w:hAnsiTheme="minorEastAsia" w:cs="仿宋" w:hint="eastAsia"/>
          <w:b/>
          <w:bCs/>
          <w:spacing w:val="7"/>
          <w:sz w:val="24"/>
          <w:szCs w:val="24"/>
          <w:u w:val="single"/>
          <w:shd w:val="clear" w:color="auto" w:fill="FFFFFF"/>
        </w:rPr>
        <w:t>通州湾示范区商务大厦228会议室</w:t>
      </w:r>
      <w:r w:rsidRPr="005D07FB">
        <w:rPr>
          <w:rFonts w:asciiTheme="minorEastAsia" w:hAnsiTheme="minorEastAsia" w:cs="仿宋" w:hint="eastAsia"/>
          <w:b/>
          <w:bCs/>
          <w:color w:val="000000"/>
          <w:spacing w:val="7"/>
          <w:sz w:val="24"/>
          <w:szCs w:val="24"/>
          <w:u w:val="single"/>
          <w:shd w:val="clear" w:color="auto" w:fill="FFFFFF"/>
        </w:rPr>
        <w:t>，如有变动另行通知。</w:t>
      </w:r>
    </w:p>
    <w:p w:rsidR="00664141" w:rsidRPr="005D07FB" w:rsidRDefault="00B407A4">
      <w:pPr>
        <w:pStyle w:val="2"/>
        <w:spacing w:line="460" w:lineRule="exact"/>
        <w:rPr>
          <w:rFonts w:asciiTheme="minorEastAsia" w:eastAsiaTheme="minorEastAsia" w:hAnsiTheme="minorEastAsia" w:cs="宋体"/>
          <w:b w:val="0"/>
          <w:sz w:val="24"/>
          <w:szCs w:val="24"/>
        </w:rPr>
      </w:pPr>
      <w:bookmarkStart w:id="16" w:name="_Toc35393802"/>
      <w:bookmarkStart w:id="17" w:name="_Toc35393633"/>
      <w:bookmarkStart w:id="18" w:name="_Toc28359016"/>
      <w:bookmarkStart w:id="19" w:name="_Toc28359093"/>
      <w:r w:rsidRPr="005D07FB">
        <w:rPr>
          <w:rFonts w:asciiTheme="minorEastAsia" w:eastAsiaTheme="minorEastAsia" w:hAnsiTheme="minorEastAsia" w:cs="宋体" w:hint="eastAsia"/>
          <w:b w:val="0"/>
          <w:sz w:val="24"/>
          <w:szCs w:val="24"/>
        </w:rPr>
        <w:t>五、开启</w:t>
      </w:r>
      <w:bookmarkEnd w:id="16"/>
      <w:bookmarkEnd w:id="17"/>
      <w:bookmarkEnd w:id="18"/>
      <w:bookmarkEnd w:id="19"/>
    </w:p>
    <w:p w:rsidR="00664141" w:rsidRPr="005D07FB" w:rsidRDefault="00B407A4" w:rsidP="00570A3C">
      <w:pPr>
        <w:spacing w:line="460" w:lineRule="exact"/>
        <w:ind w:firstLineChars="200" w:firstLine="480"/>
        <w:rPr>
          <w:rFonts w:asciiTheme="minorEastAsia" w:hAnsiTheme="minorEastAsia"/>
          <w:bCs/>
          <w:sz w:val="24"/>
          <w:szCs w:val="24"/>
          <w:u w:val="single"/>
        </w:rPr>
      </w:pPr>
      <w:r w:rsidRPr="005D07FB">
        <w:rPr>
          <w:rFonts w:asciiTheme="minorEastAsia" w:hAnsiTheme="minorEastAsia" w:hint="eastAsia"/>
          <w:sz w:val="24"/>
          <w:szCs w:val="24"/>
        </w:rPr>
        <w:t>时间：</w:t>
      </w:r>
      <w:r w:rsidRPr="005D07FB">
        <w:rPr>
          <w:rFonts w:asciiTheme="minorEastAsia" w:hAnsiTheme="minorEastAsia" w:hint="eastAsia"/>
          <w:sz w:val="24"/>
          <w:szCs w:val="24"/>
          <w:u w:val="single"/>
        </w:rPr>
        <w:t>2026</w:t>
      </w:r>
      <w:r w:rsidRPr="005D07FB">
        <w:rPr>
          <w:rFonts w:asciiTheme="minorEastAsia" w:hAnsiTheme="minorEastAsia" w:hint="eastAsia"/>
          <w:bCs/>
          <w:sz w:val="24"/>
          <w:szCs w:val="24"/>
          <w:u w:val="single"/>
        </w:rPr>
        <w:t>年0</w:t>
      </w:r>
      <w:r w:rsidR="003A536D">
        <w:rPr>
          <w:rFonts w:asciiTheme="minorEastAsia" w:hAnsiTheme="minorEastAsia" w:hint="eastAsia"/>
          <w:bCs/>
          <w:sz w:val="24"/>
          <w:szCs w:val="24"/>
          <w:u w:val="single"/>
        </w:rPr>
        <w:t>2</w:t>
      </w:r>
      <w:r w:rsidRPr="005D07FB">
        <w:rPr>
          <w:rFonts w:asciiTheme="minorEastAsia" w:hAnsiTheme="minorEastAsia" w:hint="eastAsia"/>
          <w:bCs/>
          <w:sz w:val="24"/>
          <w:szCs w:val="24"/>
          <w:u w:val="single"/>
        </w:rPr>
        <w:t>月</w:t>
      </w:r>
      <w:r w:rsidR="003A536D">
        <w:rPr>
          <w:rFonts w:asciiTheme="minorEastAsia" w:hAnsiTheme="minorEastAsia" w:hint="eastAsia"/>
          <w:bCs/>
          <w:sz w:val="24"/>
          <w:szCs w:val="24"/>
          <w:u w:val="single"/>
        </w:rPr>
        <w:t>25</w:t>
      </w:r>
      <w:r w:rsidRPr="005D07FB">
        <w:rPr>
          <w:rFonts w:asciiTheme="minorEastAsia" w:hAnsiTheme="minorEastAsia" w:hint="eastAsia"/>
          <w:bCs/>
          <w:sz w:val="24"/>
          <w:szCs w:val="24"/>
          <w:u w:val="single"/>
        </w:rPr>
        <w:t>日</w:t>
      </w:r>
      <w:r w:rsidR="003A536D">
        <w:rPr>
          <w:rFonts w:asciiTheme="minorEastAsia" w:hAnsiTheme="minorEastAsia" w:hint="eastAsia"/>
          <w:bCs/>
          <w:sz w:val="24"/>
          <w:szCs w:val="24"/>
          <w:u w:val="single"/>
        </w:rPr>
        <w:t>14</w:t>
      </w:r>
      <w:r w:rsidRPr="005D07FB">
        <w:rPr>
          <w:rFonts w:asciiTheme="minorEastAsia" w:hAnsiTheme="minorEastAsia" w:hint="eastAsia"/>
          <w:bCs/>
          <w:sz w:val="24"/>
          <w:szCs w:val="24"/>
          <w:u w:val="single"/>
        </w:rPr>
        <w:t>点</w:t>
      </w:r>
      <w:r w:rsidR="003A536D">
        <w:rPr>
          <w:rFonts w:asciiTheme="minorEastAsia" w:hAnsiTheme="minorEastAsia" w:hint="eastAsia"/>
          <w:bCs/>
          <w:sz w:val="24"/>
          <w:szCs w:val="24"/>
          <w:u w:val="single"/>
        </w:rPr>
        <w:t>00</w:t>
      </w:r>
      <w:r w:rsidRPr="005D07FB">
        <w:rPr>
          <w:rFonts w:asciiTheme="minorEastAsia" w:hAnsiTheme="minorEastAsia" w:hint="eastAsia"/>
          <w:bCs/>
          <w:sz w:val="24"/>
          <w:szCs w:val="24"/>
          <w:u w:val="single"/>
        </w:rPr>
        <w:t>分</w:t>
      </w:r>
      <w:r w:rsidRPr="005D07FB">
        <w:rPr>
          <w:rFonts w:asciiTheme="minorEastAsia" w:hAnsiTheme="minorEastAsia" w:hint="eastAsia"/>
          <w:bCs/>
          <w:sz w:val="24"/>
          <w:szCs w:val="24"/>
        </w:rPr>
        <w:t>（北京时间）</w:t>
      </w:r>
    </w:p>
    <w:p w:rsidR="00664141" w:rsidRPr="005D07FB" w:rsidRDefault="00B407A4" w:rsidP="00570A3C">
      <w:pPr>
        <w:spacing w:line="460" w:lineRule="exact"/>
        <w:ind w:firstLineChars="200" w:firstLine="480"/>
        <w:rPr>
          <w:rFonts w:asciiTheme="minorEastAsia" w:hAnsiTheme="minorEastAsia"/>
          <w:bCs/>
          <w:sz w:val="24"/>
          <w:szCs w:val="24"/>
          <w:u w:val="single"/>
        </w:rPr>
      </w:pPr>
      <w:r w:rsidRPr="005D07FB">
        <w:rPr>
          <w:rFonts w:asciiTheme="minorEastAsia" w:hAnsiTheme="minorEastAsia" w:hint="eastAsia"/>
          <w:sz w:val="24"/>
          <w:szCs w:val="24"/>
        </w:rPr>
        <w:t>地点：</w:t>
      </w:r>
      <w:r w:rsidRPr="005D07FB">
        <w:rPr>
          <w:rFonts w:asciiTheme="minorEastAsia" w:hAnsiTheme="minorEastAsia" w:cs="仿宋" w:hint="eastAsia"/>
          <w:b/>
          <w:bCs/>
          <w:color w:val="000000"/>
          <w:spacing w:val="7"/>
          <w:sz w:val="24"/>
          <w:szCs w:val="24"/>
          <w:u w:val="single"/>
          <w:shd w:val="clear" w:color="auto" w:fill="FFFFFF"/>
        </w:rPr>
        <w:t>通州湾示范区商务大厦228会议室，如有变动另行通知。</w:t>
      </w:r>
    </w:p>
    <w:p w:rsidR="00664141" w:rsidRPr="005D07FB" w:rsidRDefault="00B407A4">
      <w:pPr>
        <w:pStyle w:val="2"/>
        <w:spacing w:line="460" w:lineRule="exact"/>
        <w:rPr>
          <w:rFonts w:asciiTheme="minorEastAsia" w:eastAsiaTheme="minorEastAsia" w:hAnsiTheme="minorEastAsia" w:cs="宋体"/>
          <w:b w:val="0"/>
          <w:sz w:val="24"/>
          <w:szCs w:val="24"/>
        </w:rPr>
      </w:pPr>
      <w:bookmarkStart w:id="20" w:name="_Toc35393803"/>
      <w:bookmarkStart w:id="21" w:name="_Toc28359017"/>
      <w:bookmarkStart w:id="22" w:name="_Toc28359094"/>
      <w:bookmarkStart w:id="23" w:name="_Toc35393634"/>
      <w:r w:rsidRPr="005D07FB">
        <w:rPr>
          <w:rFonts w:asciiTheme="minorEastAsia" w:eastAsiaTheme="minorEastAsia" w:hAnsiTheme="minorEastAsia" w:cs="宋体" w:hint="eastAsia"/>
          <w:b w:val="0"/>
          <w:sz w:val="24"/>
          <w:szCs w:val="24"/>
        </w:rPr>
        <w:t>六、公告期限</w:t>
      </w:r>
      <w:bookmarkEnd w:id="20"/>
      <w:bookmarkEnd w:id="21"/>
      <w:bookmarkEnd w:id="22"/>
      <w:bookmarkEnd w:id="23"/>
    </w:p>
    <w:p w:rsidR="00664141" w:rsidRPr="005D07FB" w:rsidRDefault="00B407A4" w:rsidP="00570A3C">
      <w:pPr>
        <w:spacing w:line="460" w:lineRule="exact"/>
        <w:ind w:firstLineChars="200" w:firstLine="480"/>
        <w:rPr>
          <w:rFonts w:asciiTheme="minorEastAsia" w:hAnsiTheme="minorEastAsia" w:cs="宋体"/>
          <w:kern w:val="0"/>
          <w:sz w:val="24"/>
          <w:szCs w:val="24"/>
        </w:rPr>
      </w:pPr>
      <w:r w:rsidRPr="005D07FB">
        <w:rPr>
          <w:rFonts w:asciiTheme="minorEastAsia" w:hAnsiTheme="minorEastAsia" w:cs="宋体" w:hint="eastAsia"/>
          <w:kern w:val="0"/>
          <w:sz w:val="24"/>
          <w:szCs w:val="24"/>
        </w:rPr>
        <w:t>自本公告发布之日起5个工作日。</w:t>
      </w:r>
    </w:p>
    <w:p w:rsidR="00664141" w:rsidRPr="005D07FB" w:rsidRDefault="00B407A4">
      <w:pPr>
        <w:pStyle w:val="2"/>
        <w:spacing w:line="360" w:lineRule="auto"/>
        <w:rPr>
          <w:rFonts w:asciiTheme="minorEastAsia" w:eastAsiaTheme="minorEastAsia" w:hAnsiTheme="minorEastAsia" w:cs="宋体"/>
          <w:b w:val="0"/>
          <w:sz w:val="24"/>
          <w:szCs w:val="24"/>
        </w:rPr>
      </w:pPr>
      <w:bookmarkStart w:id="24" w:name="_Toc35393635"/>
      <w:bookmarkStart w:id="25" w:name="_Toc35393804"/>
      <w:r w:rsidRPr="005D07FB">
        <w:rPr>
          <w:rFonts w:asciiTheme="minorEastAsia" w:eastAsiaTheme="minorEastAsia" w:hAnsiTheme="minorEastAsia" w:cs="宋体" w:hint="eastAsia"/>
          <w:b w:val="0"/>
          <w:sz w:val="24"/>
          <w:szCs w:val="24"/>
        </w:rPr>
        <w:t>七、其他补充事宜</w:t>
      </w:r>
      <w:bookmarkEnd w:id="24"/>
      <w:bookmarkEnd w:id="25"/>
    </w:p>
    <w:p w:rsidR="00664141" w:rsidRPr="005D07FB" w:rsidRDefault="00B407A4" w:rsidP="005D07FB">
      <w:pPr>
        <w:tabs>
          <w:tab w:val="left" w:pos="5250"/>
        </w:tabs>
        <w:snapToGrid w:val="0"/>
        <w:spacing w:line="460" w:lineRule="exact"/>
        <w:ind w:firstLineChars="200" w:firstLine="482"/>
        <w:jc w:val="left"/>
        <w:rPr>
          <w:rFonts w:asciiTheme="minorEastAsia" w:hAnsiTheme="minorEastAsia" w:cs="仿宋"/>
          <w:b/>
          <w:bCs/>
          <w:sz w:val="24"/>
          <w:szCs w:val="24"/>
        </w:rPr>
      </w:pPr>
      <w:bookmarkStart w:id="26" w:name="_Toc28359018"/>
      <w:bookmarkStart w:id="27" w:name="_Toc35393636"/>
      <w:bookmarkStart w:id="28" w:name="_Toc35393805"/>
      <w:bookmarkStart w:id="29" w:name="_Toc28359095"/>
      <w:r w:rsidRPr="005D07FB">
        <w:rPr>
          <w:rFonts w:asciiTheme="minorEastAsia" w:hAnsiTheme="minorEastAsia" w:cs="仿宋" w:hint="eastAsia"/>
          <w:b/>
          <w:bCs/>
          <w:sz w:val="24"/>
          <w:szCs w:val="24"/>
        </w:rPr>
        <w:t>1.履约保证金</w:t>
      </w:r>
    </w:p>
    <w:p w:rsidR="00664141" w:rsidRPr="005D07FB" w:rsidRDefault="00B407A4" w:rsidP="00570A3C">
      <w:pPr>
        <w:tabs>
          <w:tab w:val="left" w:pos="5250"/>
        </w:tabs>
        <w:snapToGrid w:val="0"/>
        <w:spacing w:line="460" w:lineRule="exact"/>
        <w:ind w:firstLineChars="200" w:firstLine="480"/>
        <w:jc w:val="left"/>
        <w:rPr>
          <w:rFonts w:asciiTheme="minorEastAsia" w:hAnsiTheme="minorEastAsia" w:cs="仿宋"/>
          <w:sz w:val="24"/>
          <w:szCs w:val="24"/>
        </w:rPr>
      </w:pPr>
      <w:r w:rsidRPr="005D07FB">
        <w:rPr>
          <w:rFonts w:asciiTheme="minorEastAsia" w:hAnsiTheme="minorEastAsia" w:cs="仿宋" w:hint="eastAsia"/>
          <w:sz w:val="24"/>
          <w:szCs w:val="24"/>
        </w:rPr>
        <w:t>（1）本项目成交后的履约保证金为签订合同价的</w:t>
      </w:r>
      <w:r w:rsidRPr="005D07FB">
        <w:rPr>
          <w:rFonts w:asciiTheme="minorEastAsia" w:hAnsiTheme="minorEastAsia" w:cs="仿宋" w:hint="eastAsia"/>
          <w:b/>
          <w:bCs/>
          <w:sz w:val="24"/>
          <w:szCs w:val="24"/>
          <w:u w:val="single"/>
        </w:rPr>
        <w:t>10%</w:t>
      </w:r>
      <w:r w:rsidRPr="005D07FB">
        <w:rPr>
          <w:rFonts w:asciiTheme="minorEastAsia" w:hAnsiTheme="minorEastAsia" w:cs="仿宋" w:hint="eastAsia"/>
          <w:sz w:val="24"/>
          <w:szCs w:val="24"/>
        </w:rPr>
        <w:t>。</w:t>
      </w:r>
    </w:p>
    <w:p w:rsidR="00664141" w:rsidRPr="005D07FB" w:rsidRDefault="00B407A4" w:rsidP="00570A3C">
      <w:pPr>
        <w:tabs>
          <w:tab w:val="left" w:pos="5250"/>
        </w:tabs>
        <w:snapToGrid w:val="0"/>
        <w:spacing w:line="460" w:lineRule="exact"/>
        <w:ind w:firstLineChars="200" w:firstLine="480"/>
        <w:jc w:val="left"/>
        <w:rPr>
          <w:rFonts w:asciiTheme="minorEastAsia" w:hAnsiTheme="minorEastAsia" w:cs="仿宋"/>
          <w:sz w:val="24"/>
          <w:szCs w:val="24"/>
        </w:rPr>
      </w:pPr>
      <w:r w:rsidRPr="005D07FB">
        <w:rPr>
          <w:rFonts w:asciiTheme="minorEastAsia" w:hAnsiTheme="minorEastAsia" w:cs="仿宋" w:hint="eastAsia"/>
          <w:sz w:val="24"/>
          <w:szCs w:val="24"/>
        </w:rPr>
        <w:t>（2）成交供应商的履约保证金须在成交通知书发出3个工作日内汇入采购人账户，成交供应商凭成交通知书、履约保证金缴纳凭证在成交通知书发出后15日内与采购人签订合同。超期或未有协商，则视为自动放弃成交资格。</w:t>
      </w:r>
    </w:p>
    <w:p w:rsidR="00664141" w:rsidRPr="005D07FB" w:rsidRDefault="00B407A4" w:rsidP="00570A3C">
      <w:pPr>
        <w:tabs>
          <w:tab w:val="left" w:pos="5250"/>
        </w:tabs>
        <w:snapToGrid w:val="0"/>
        <w:spacing w:line="460" w:lineRule="exact"/>
        <w:ind w:firstLineChars="200" w:firstLine="480"/>
        <w:jc w:val="left"/>
        <w:rPr>
          <w:rFonts w:asciiTheme="minorEastAsia" w:hAnsiTheme="minorEastAsia" w:cs="仿宋"/>
          <w:sz w:val="24"/>
          <w:szCs w:val="24"/>
        </w:rPr>
      </w:pPr>
      <w:r w:rsidRPr="005D07FB">
        <w:rPr>
          <w:rFonts w:asciiTheme="minorEastAsia" w:hAnsiTheme="minorEastAsia" w:cs="仿宋" w:hint="eastAsia"/>
          <w:sz w:val="24"/>
          <w:szCs w:val="24"/>
        </w:rPr>
        <w:t>（3）成交供应商在按要求保质保量的完成该项目后，采购人凭成交供应商提交的申请，一</w:t>
      </w:r>
      <w:r w:rsidRPr="005D07FB">
        <w:rPr>
          <w:rFonts w:asciiTheme="minorEastAsia" w:hAnsiTheme="minorEastAsia" w:cs="仿宋" w:hint="eastAsia"/>
          <w:sz w:val="24"/>
          <w:szCs w:val="24"/>
        </w:rPr>
        <w:lastRenderedPageBreak/>
        <w:t>次性无息退还该合同项目的履约保证金。</w:t>
      </w:r>
    </w:p>
    <w:p w:rsidR="00664141" w:rsidRPr="005D07FB" w:rsidRDefault="00B407A4" w:rsidP="00570A3C">
      <w:pPr>
        <w:tabs>
          <w:tab w:val="left" w:pos="5250"/>
        </w:tabs>
        <w:snapToGrid w:val="0"/>
        <w:spacing w:line="460" w:lineRule="exact"/>
        <w:ind w:firstLineChars="200" w:firstLine="480"/>
        <w:jc w:val="left"/>
        <w:rPr>
          <w:rFonts w:asciiTheme="minorEastAsia" w:hAnsiTheme="minorEastAsia" w:cs="仿宋"/>
          <w:sz w:val="24"/>
          <w:szCs w:val="24"/>
        </w:rPr>
      </w:pPr>
      <w:r w:rsidRPr="005D07FB">
        <w:rPr>
          <w:rFonts w:asciiTheme="minorEastAsia" w:hAnsiTheme="minorEastAsia" w:cs="仿宋" w:hint="eastAsia"/>
          <w:sz w:val="24"/>
          <w:szCs w:val="24"/>
        </w:rPr>
        <w:t>（4）由于成交供应商原因，在签订合同后出现不按合同履行的情况，采购单位有权将履约保证金作为违约金，全额不予退还，同时采购单位亦有权终止合同，成交供应商还须承担相应的法律赔偿责任。</w:t>
      </w:r>
    </w:p>
    <w:p w:rsidR="00664141" w:rsidRPr="005D07FB" w:rsidRDefault="00B407A4">
      <w:pPr>
        <w:pStyle w:val="2"/>
        <w:spacing w:line="360" w:lineRule="auto"/>
        <w:rPr>
          <w:rFonts w:asciiTheme="minorEastAsia" w:eastAsiaTheme="minorEastAsia" w:hAnsiTheme="minorEastAsia" w:cs="宋体"/>
          <w:b w:val="0"/>
          <w:sz w:val="24"/>
          <w:szCs w:val="24"/>
        </w:rPr>
      </w:pPr>
      <w:r w:rsidRPr="005D07FB">
        <w:rPr>
          <w:rFonts w:asciiTheme="minorEastAsia" w:eastAsiaTheme="minorEastAsia" w:hAnsiTheme="minorEastAsia" w:cs="宋体" w:hint="eastAsia"/>
          <w:b w:val="0"/>
          <w:sz w:val="24"/>
          <w:szCs w:val="24"/>
        </w:rPr>
        <w:t>八、凡对本次采购提出询问，请按</w:t>
      </w:r>
      <w:r w:rsidRPr="005D07FB">
        <w:rPr>
          <w:rFonts w:asciiTheme="minorEastAsia" w:eastAsiaTheme="minorEastAsia" w:hAnsiTheme="minorEastAsia" w:cs="宋体"/>
          <w:b w:val="0"/>
          <w:sz w:val="24"/>
          <w:szCs w:val="24"/>
        </w:rPr>
        <w:t>以下方式</w:t>
      </w:r>
      <w:r w:rsidRPr="005D07FB">
        <w:rPr>
          <w:rFonts w:asciiTheme="minorEastAsia" w:eastAsiaTheme="minorEastAsia" w:hAnsiTheme="minorEastAsia" w:cs="宋体" w:hint="eastAsia"/>
          <w:b w:val="0"/>
          <w:sz w:val="24"/>
          <w:szCs w:val="24"/>
        </w:rPr>
        <w:t>联系。</w:t>
      </w:r>
      <w:bookmarkEnd w:id="26"/>
      <w:bookmarkEnd w:id="27"/>
      <w:bookmarkEnd w:id="28"/>
      <w:bookmarkEnd w:id="29"/>
    </w:p>
    <w:p w:rsidR="00664141" w:rsidRPr="005D07FB" w:rsidRDefault="00B407A4" w:rsidP="002F4230">
      <w:pPr>
        <w:pStyle w:val="2"/>
        <w:tabs>
          <w:tab w:val="left" w:pos="3994"/>
        </w:tabs>
        <w:spacing w:line="360" w:lineRule="auto"/>
        <w:ind w:firstLineChars="300" w:firstLine="720"/>
        <w:rPr>
          <w:rFonts w:asciiTheme="minorEastAsia" w:eastAsiaTheme="minorEastAsia" w:hAnsiTheme="minorEastAsia" w:cs="宋体"/>
          <w:b w:val="0"/>
          <w:sz w:val="24"/>
          <w:szCs w:val="24"/>
        </w:rPr>
      </w:pPr>
      <w:bookmarkStart w:id="30" w:name="_Toc28359019"/>
      <w:bookmarkStart w:id="31" w:name="_Toc35393637"/>
      <w:bookmarkStart w:id="32" w:name="_Toc28359096"/>
      <w:bookmarkStart w:id="33" w:name="_Toc35393806"/>
      <w:r w:rsidRPr="005D07FB">
        <w:rPr>
          <w:rFonts w:asciiTheme="minorEastAsia" w:eastAsiaTheme="minorEastAsia" w:hAnsiTheme="minorEastAsia" w:cs="宋体" w:hint="eastAsia"/>
          <w:b w:val="0"/>
          <w:sz w:val="24"/>
          <w:szCs w:val="24"/>
        </w:rPr>
        <w:t>1.采购人信息</w:t>
      </w:r>
      <w:bookmarkEnd w:id="30"/>
      <w:bookmarkEnd w:id="31"/>
      <w:bookmarkEnd w:id="32"/>
      <w:bookmarkEnd w:id="33"/>
      <w:r w:rsidR="002F4230">
        <w:rPr>
          <w:rFonts w:asciiTheme="minorEastAsia" w:eastAsiaTheme="minorEastAsia" w:hAnsiTheme="minorEastAsia" w:cs="宋体"/>
          <w:b w:val="0"/>
          <w:sz w:val="24"/>
          <w:szCs w:val="24"/>
        </w:rPr>
        <w:tab/>
      </w:r>
    </w:p>
    <w:p w:rsidR="00664141" w:rsidRPr="005D07FB" w:rsidRDefault="00B407A4" w:rsidP="005D07FB">
      <w:pPr>
        <w:spacing w:line="360" w:lineRule="auto"/>
        <w:ind w:leftChars="371" w:left="1079" w:hangingChars="125" w:hanging="300"/>
        <w:jc w:val="left"/>
        <w:rPr>
          <w:rFonts w:asciiTheme="minorEastAsia" w:hAnsiTheme="minorEastAsia"/>
          <w:sz w:val="24"/>
          <w:szCs w:val="24"/>
        </w:rPr>
      </w:pPr>
      <w:r w:rsidRPr="005D07FB">
        <w:rPr>
          <w:rFonts w:asciiTheme="minorEastAsia" w:hAnsiTheme="minorEastAsia" w:hint="eastAsia"/>
          <w:sz w:val="24"/>
          <w:szCs w:val="24"/>
        </w:rPr>
        <w:t>名称：</w:t>
      </w:r>
      <w:r w:rsidRPr="005D07FB">
        <w:rPr>
          <w:rFonts w:asciiTheme="minorEastAsia" w:hAnsiTheme="minorEastAsia" w:hint="eastAsia"/>
          <w:sz w:val="24"/>
          <w:szCs w:val="24"/>
          <w:u w:val="single"/>
        </w:rPr>
        <w:t>江苏省通州湾江海联动开发示范区建设交通局</w:t>
      </w:r>
    </w:p>
    <w:p w:rsidR="00664141" w:rsidRPr="005D07FB" w:rsidRDefault="00B407A4" w:rsidP="005D07FB">
      <w:pPr>
        <w:spacing w:line="360" w:lineRule="auto"/>
        <w:ind w:leftChars="371" w:left="1079" w:hangingChars="125" w:hanging="300"/>
        <w:jc w:val="left"/>
        <w:rPr>
          <w:rFonts w:asciiTheme="minorEastAsia" w:hAnsiTheme="minorEastAsia"/>
          <w:sz w:val="24"/>
          <w:szCs w:val="24"/>
        </w:rPr>
      </w:pPr>
      <w:r w:rsidRPr="005D07FB">
        <w:rPr>
          <w:rFonts w:asciiTheme="minorEastAsia" w:hAnsiTheme="minorEastAsia" w:hint="eastAsia"/>
          <w:sz w:val="24"/>
          <w:szCs w:val="24"/>
        </w:rPr>
        <w:t>联系方式：</w:t>
      </w:r>
      <w:r w:rsidRPr="005D07FB">
        <w:rPr>
          <w:rFonts w:asciiTheme="minorEastAsia" w:hAnsiTheme="minorEastAsia" w:hint="eastAsia"/>
          <w:sz w:val="24"/>
          <w:szCs w:val="24"/>
          <w:u w:val="single"/>
        </w:rPr>
        <w:t>孙先生  13773637766</w:t>
      </w:r>
    </w:p>
    <w:p w:rsidR="00664141" w:rsidRPr="005D07FB" w:rsidRDefault="00B407A4" w:rsidP="00570A3C">
      <w:pPr>
        <w:pStyle w:val="2"/>
        <w:spacing w:line="360" w:lineRule="auto"/>
        <w:ind w:firstLineChars="300" w:firstLine="720"/>
        <w:rPr>
          <w:rFonts w:asciiTheme="minorEastAsia" w:eastAsiaTheme="minorEastAsia" w:hAnsiTheme="minorEastAsia" w:cs="宋体"/>
          <w:b w:val="0"/>
          <w:sz w:val="24"/>
          <w:szCs w:val="24"/>
        </w:rPr>
      </w:pPr>
      <w:bookmarkStart w:id="34" w:name="_Toc35393638"/>
      <w:bookmarkStart w:id="35" w:name="_Toc35393807"/>
      <w:bookmarkStart w:id="36" w:name="_Toc28359097"/>
      <w:bookmarkStart w:id="37" w:name="_Toc28359020"/>
      <w:r w:rsidRPr="005D07FB">
        <w:rPr>
          <w:rFonts w:asciiTheme="minorEastAsia" w:eastAsiaTheme="minorEastAsia" w:hAnsiTheme="minorEastAsia" w:cs="宋体" w:hint="eastAsia"/>
          <w:b w:val="0"/>
          <w:sz w:val="24"/>
          <w:szCs w:val="24"/>
        </w:rPr>
        <w:t>2.采购代理机构信息</w:t>
      </w:r>
      <w:bookmarkEnd w:id="34"/>
      <w:bookmarkEnd w:id="35"/>
      <w:bookmarkEnd w:id="36"/>
      <w:bookmarkEnd w:id="37"/>
    </w:p>
    <w:p w:rsidR="00664141" w:rsidRPr="005D07FB" w:rsidRDefault="00B407A4" w:rsidP="00570A3C">
      <w:pPr>
        <w:spacing w:line="360" w:lineRule="auto"/>
        <w:ind w:firstLineChars="300" w:firstLine="720"/>
        <w:rPr>
          <w:rFonts w:asciiTheme="minorEastAsia" w:hAnsiTheme="minorEastAsia"/>
          <w:sz w:val="24"/>
          <w:szCs w:val="24"/>
          <w:u w:val="single"/>
        </w:rPr>
      </w:pPr>
      <w:r w:rsidRPr="005D07FB">
        <w:rPr>
          <w:rFonts w:asciiTheme="minorEastAsia" w:hAnsiTheme="minorEastAsia" w:hint="eastAsia"/>
          <w:sz w:val="24"/>
          <w:szCs w:val="24"/>
        </w:rPr>
        <w:t>名称：</w:t>
      </w:r>
      <w:r w:rsidRPr="005D07FB">
        <w:rPr>
          <w:rFonts w:asciiTheme="minorEastAsia" w:hAnsiTheme="minorEastAsia" w:hint="eastAsia"/>
          <w:sz w:val="24"/>
          <w:szCs w:val="24"/>
          <w:u w:val="single"/>
        </w:rPr>
        <w:t>江苏建达全过程工程咨询有限公司</w:t>
      </w:r>
    </w:p>
    <w:p w:rsidR="00664141" w:rsidRPr="005D07FB" w:rsidRDefault="00B407A4" w:rsidP="00570A3C">
      <w:pPr>
        <w:spacing w:line="360" w:lineRule="auto"/>
        <w:ind w:firstLineChars="300" w:firstLine="720"/>
        <w:rPr>
          <w:rFonts w:asciiTheme="minorEastAsia" w:hAnsiTheme="minorEastAsia"/>
          <w:sz w:val="24"/>
          <w:szCs w:val="24"/>
          <w:u w:val="single"/>
        </w:rPr>
      </w:pPr>
      <w:r w:rsidRPr="005D07FB">
        <w:rPr>
          <w:rFonts w:asciiTheme="minorEastAsia" w:hAnsiTheme="minorEastAsia" w:hint="eastAsia"/>
          <w:sz w:val="24"/>
          <w:szCs w:val="24"/>
        </w:rPr>
        <w:t>联系方式：</w:t>
      </w:r>
      <w:r w:rsidRPr="005D07FB">
        <w:rPr>
          <w:rFonts w:asciiTheme="minorEastAsia" w:hAnsiTheme="minorEastAsia" w:hint="eastAsia"/>
          <w:sz w:val="24"/>
          <w:szCs w:val="24"/>
          <w:u w:val="single"/>
        </w:rPr>
        <w:t>张先生15151304466</w:t>
      </w:r>
    </w:p>
    <w:p w:rsidR="00664141" w:rsidRPr="005D07FB" w:rsidRDefault="00B407A4" w:rsidP="00570A3C">
      <w:pPr>
        <w:pStyle w:val="2"/>
        <w:spacing w:line="360" w:lineRule="auto"/>
        <w:ind w:firstLineChars="300" w:firstLine="720"/>
        <w:rPr>
          <w:rFonts w:asciiTheme="minorEastAsia" w:eastAsiaTheme="minorEastAsia" w:hAnsiTheme="minorEastAsia" w:cs="宋体"/>
          <w:b w:val="0"/>
          <w:sz w:val="24"/>
          <w:szCs w:val="24"/>
        </w:rPr>
      </w:pPr>
      <w:bookmarkStart w:id="38" w:name="_Toc28359021"/>
      <w:bookmarkStart w:id="39" w:name="_Toc35393639"/>
      <w:bookmarkStart w:id="40" w:name="_Toc35393808"/>
      <w:bookmarkStart w:id="41" w:name="_Toc28359098"/>
      <w:r w:rsidRPr="005D07FB">
        <w:rPr>
          <w:rFonts w:asciiTheme="minorEastAsia" w:eastAsiaTheme="minorEastAsia" w:hAnsiTheme="minorEastAsia" w:cs="宋体" w:hint="eastAsia"/>
          <w:b w:val="0"/>
          <w:sz w:val="24"/>
          <w:szCs w:val="24"/>
        </w:rPr>
        <w:t>3.项目联系</w:t>
      </w:r>
      <w:r w:rsidRPr="005D07FB">
        <w:rPr>
          <w:rFonts w:asciiTheme="minorEastAsia" w:eastAsiaTheme="minorEastAsia" w:hAnsiTheme="minorEastAsia" w:cs="宋体"/>
          <w:b w:val="0"/>
          <w:sz w:val="24"/>
          <w:szCs w:val="24"/>
        </w:rPr>
        <w:t>方式</w:t>
      </w:r>
      <w:bookmarkEnd w:id="38"/>
      <w:bookmarkEnd w:id="39"/>
      <w:bookmarkEnd w:id="40"/>
      <w:bookmarkEnd w:id="41"/>
    </w:p>
    <w:p w:rsidR="00664141" w:rsidRPr="005D07FB" w:rsidRDefault="00B407A4" w:rsidP="00570A3C">
      <w:pPr>
        <w:pStyle w:val="a9"/>
        <w:spacing w:line="360" w:lineRule="auto"/>
        <w:ind w:firstLineChars="300" w:firstLine="720"/>
        <w:rPr>
          <w:rFonts w:asciiTheme="minorEastAsia" w:hAnsiTheme="minorEastAsia"/>
          <w:sz w:val="24"/>
          <w:szCs w:val="24"/>
          <w:u w:val="single"/>
        </w:rPr>
      </w:pPr>
      <w:r w:rsidRPr="005D07FB">
        <w:rPr>
          <w:rFonts w:asciiTheme="minorEastAsia" w:hAnsiTheme="minorEastAsia" w:hint="eastAsia"/>
          <w:sz w:val="24"/>
          <w:szCs w:val="24"/>
        </w:rPr>
        <w:t>项目联系人：</w:t>
      </w:r>
      <w:r w:rsidRPr="005D07FB">
        <w:rPr>
          <w:rFonts w:asciiTheme="minorEastAsia" w:hAnsiTheme="minorEastAsia" w:hint="eastAsia"/>
          <w:sz w:val="24"/>
          <w:szCs w:val="24"/>
          <w:u w:val="single"/>
        </w:rPr>
        <w:t>张先生</w:t>
      </w:r>
    </w:p>
    <w:p w:rsidR="00664141" w:rsidRPr="005D07FB" w:rsidRDefault="00B407A4" w:rsidP="00570A3C">
      <w:pPr>
        <w:spacing w:line="360" w:lineRule="auto"/>
        <w:ind w:firstLineChars="300" w:firstLine="720"/>
        <w:rPr>
          <w:rFonts w:asciiTheme="minorEastAsia" w:hAnsiTheme="minorEastAsia"/>
          <w:sz w:val="24"/>
          <w:szCs w:val="24"/>
          <w:u w:val="single"/>
        </w:rPr>
      </w:pPr>
      <w:r w:rsidRPr="005D07FB">
        <w:rPr>
          <w:rFonts w:asciiTheme="minorEastAsia" w:hAnsiTheme="minorEastAsia" w:hint="eastAsia"/>
          <w:sz w:val="24"/>
          <w:szCs w:val="24"/>
        </w:rPr>
        <w:t>电话：</w:t>
      </w:r>
      <w:r w:rsidRPr="005D07FB">
        <w:rPr>
          <w:rFonts w:asciiTheme="minorEastAsia" w:hAnsiTheme="minorEastAsia" w:hint="eastAsia"/>
          <w:sz w:val="24"/>
          <w:szCs w:val="24"/>
          <w:u w:val="single"/>
        </w:rPr>
        <w:t>15151304466</w:t>
      </w:r>
    </w:p>
    <w:p w:rsidR="00664141" w:rsidRPr="005D07FB" w:rsidRDefault="00664141">
      <w:pPr>
        <w:wordWrap w:val="0"/>
        <w:spacing w:line="360" w:lineRule="auto"/>
        <w:ind w:firstLineChars="200" w:firstLine="480"/>
        <w:rPr>
          <w:rFonts w:asciiTheme="minorEastAsia" w:hAnsiTheme="minorEastAsia" w:cstheme="minorEastAsia"/>
          <w:sz w:val="24"/>
          <w:szCs w:val="24"/>
        </w:rPr>
      </w:pPr>
    </w:p>
    <w:p w:rsidR="00664141" w:rsidRPr="005D07FB" w:rsidRDefault="00664141">
      <w:pPr>
        <w:pStyle w:val="a3"/>
        <w:rPr>
          <w:rFonts w:asciiTheme="minorEastAsia" w:eastAsiaTheme="minorEastAsia" w:hAnsiTheme="minorEastAsia"/>
        </w:rPr>
        <w:sectPr w:rsidR="00664141" w:rsidRPr="005D07FB">
          <w:footerReference w:type="default" r:id="rId11"/>
          <w:pgSz w:w="11907" w:h="16839"/>
          <w:pgMar w:top="1440" w:right="726" w:bottom="873" w:left="1236" w:header="720" w:footer="720" w:gutter="0"/>
          <w:pgNumType w:start="1"/>
          <w:cols w:space="720"/>
          <w:docGrid w:linePitch="286"/>
        </w:sectPr>
      </w:pPr>
    </w:p>
    <w:p w:rsidR="00664141" w:rsidRPr="005D07FB" w:rsidRDefault="00B407A4">
      <w:pPr>
        <w:tabs>
          <w:tab w:val="left" w:pos="1050"/>
          <w:tab w:val="right" w:leader="dot" w:pos="9402"/>
        </w:tabs>
        <w:wordWrap w:val="0"/>
        <w:snapToGrid w:val="0"/>
        <w:spacing w:line="360" w:lineRule="auto"/>
        <w:jc w:val="center"/>
        <w:outlineLvl w:val="0"/>
        <w:rPr>
          <w:rFonts w:asciiTheme="minorEastAsia" w:hAnsiTheme="minorEastAsia" w:cs="仿宋"/>
          <w:b/>
          <w:sz w:val="36"/>
          <w:szCs w:val="36"/>
        </w:rPr>
      </w:pPr>
      <w:bookmarkStart w:id="42" w:name="_Toc40780960"/>
      <w:bookmarkStart w:id="43" w:name="_Toc24106"/>
      <w:bookmarkStart w:id="44" w:name="_Toc28528"/>
      <w:r w:rsidRPr="005D07FB">
        <w:rPr>
          <w:rFonts w:asciiTheme="minorEastAsia" w:hAnsiTheme="minorEastAsia" w:cs="仿宋" w:hint="eastAsia"/>
          <w:b/>
          <w:sz w:val="36"/>
          <w:szCs w:val="36"/>
        </w:rPr>
        <w:lastRenderedPageBreak/>
        <w:t>第二章供应商须知</w:t>
      </w:r>
      <w:bookmarkEnd w:id="42"/>
      <w:bookmarkEnd w:id="43"/>
      <w:bookmarkEnd w:id="44"/>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bookmarkStart w:id="45" w:name="_Toc26121"/>
      <w:bookmarkStart w:id="46" w:name="_Toc18624"/>
      <w:bookmarkStart w:id="47" w:name="_Toc7208"/>
      <w:r w:rsidRPr="005D07FB">
        <w:rPr>
          <w:rFonts w:asciiTheme="minorEastAsia" w:hAnsiTheme="minorEastAsia" w:cs="仿宋" w:hint="eastAsia"/>
          <w:b/>
          <w:sz w:val="24"/>
          <w:szCs w:val="24"/>
        </w:rPr>
        <w:t>一、采购文件由采购人解释。</w:t>
      </w:r>
      <w:bookmarkEnd w:id="45"/>
      <w:bookmarkEnd w:id="46"/>
      <w:bookmarkEnd w:id="47"/>
    </w:p>
    <w:p w:rsidR="00664141" w:rsidRPr="005D07FB" w:rsidRDefault="00B407A4" w:rsidP="00570A3C">
      <w:pPr>
        <w:wordWrap w:val="0"/>
        <w:adjustRightInd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供应商获取采购文件后，应仔细检查采购文件的所有内容，如对政府采购活动事项有疑问的，应在获取采购文件开始之日起3日内以书面形式提出询问或疑问，未在规定期间内提出询问或疑问的，视同供应商理解并接受本采购文件所有内容，并由此引起的投标损失自负。</w:t>
      </w:r>
    </w:p>
    <w:p w:rsidR="00664141" w:rsidRPr="005D07FB" w:rsidRDefault="00B407A4" w:rsidP="00570A3C">
      <w:pPr>
        <w:wordWrap w:val="0"/>
        <w:adjustRightInd w:val="0"/>
        <w:snapToGrid w:val="0"/>
        <w:spacing w:line="360" w:lineRule="auto"/>
        <w:ind w:firstLineChars="200" w:firstLine="480"/>
        <w:rPr>
          <w:rFonts w:asciiTheme="minorEastAsia" w:hAnsiTheme="minorEastAsia" w:cs="仿宋"/>
          <w:sz w:val="24"/>
          <w:szCs w:val="24"/>
        </w:rPr>
      </w:pPr>
      <w:bookmarkStart w:id="48" w:name="_Toc21167"/>
      <w:bookmarkStart w:id="49" w:name="_Toc21844"/>
      <w:bookmarkStart w:id="50" w:name="_Toc7889"/>
      <w:r w:rsidRPr="005D07FB">
        <w:rPr>
          <w:rFonts w:asciiTheme="minorEastAsia" w:hAnsiTheme="minorEastAsia" w:cs="仿宋" w:hint="eastAsia"/>
          <w:sz w:val="24"/>
          <w:szCs w:val="24"/>
        </w:rPr>
        <w:t>2.供应商应认真审阅采购文件中所有的事项、格式、条款和规范要求等，如果供应商没有按照采购文件要求提交磋商响应文件，或者磋商响应文件没有对采购文件做出实质性响应，将被拒绝参与磋商。</w:t>
      </w:r>
      <w:bookmarkEnd w:id="48"/>
      <w:bookmarkEnd w:id="49"/>
      <w:bookmarkEnd w:id="50"/>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bookmarkStart w:id="51" w:name="_Toc19815"/>
      <w:bookmarkStart w:id="52" w:name="_Toc10843"/>
      <w:bookmarkStart w:id="53" w:name="_Toc29878"/>
      <w:r w:rsidRPr="005D07FB">
        <w:rPr>
          <w:rFonts w:asciiTheme="minorEastAsia" w:hAnsiTheme="minorEastAsia" w:cs="仿宋" w:hint="eastAsia"/>
          <w:b/>
          <w:sz w:val="24"/>
          <w:szCs w:val="24"/>
        </w:rPr>
        <w:t>二、采购文件的澄清、修改、答疑</w:t>
      </w:r>
      <w:bookmarkEnd w:id="51"/>
      <w:bookmarkEnd w:id="52"/>
      <w:bookmarkEnd w:id="53"/>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1.采购人有权对发出的采购文件进行必要的澄清或修改。</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2.采购文件的澄清、修改、补充等内容均以书面明确的形式发布，且以在通州湾江海联动开发示范区官网发布的信息为准。</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 补充说明、澄清或修改的内容可能影响到响应文件编制的，代理机构将在首次提交磋商响应文件截止日5天前，发布补充说明、澄清或修改公告。不足5日的，应当顺延首次提交磋商响应文件截止之日。</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4.采购人对采购文件的澄清、修改将构成采购文件的一部分，对供应商具有约束力。</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5.除采购人以书面的形式对采购文件作出澄清、修改及补充，供应商对涉及采购文件的任何推论、理解和结论所造成的结果，均由响应磋商的供应商自负。</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bookmarkStart w:id="54" w:name="_Toc29237"/>
      <w:bookmarkStart w:id="55" w:name="_Toc8163"/>
      <w:bookmarkStart w:id="56" w:name="_Toc12508"/>
      <w:r w:rsidRPr="005D07FB">
        <w:rPr>
          <w:rFonts w:asciiTheme="minorEastAsia" w:hAnsiTheme="minorEastAsia" w:cs="仿宋" w:hint="eastAsia"/>
          <w:sz w:val="24"/>
          <w:szCs w:val="24"/>
        </w:rPr>
        <w:t>6.采购单位视情组织答疑会。</w:t>
      </w:r>
      <w:bookmarkEnd w:id="54"/>
      <w:bookmarkEnd w:id="55"/>
      <w:bookmarkEnd w:id="56"/>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bookmarkStart w:id="57" w:name="_Toc28"/>
      <w:bookmarkStart w:id="58" w:name="_Toc14413"/>
      <w:bookmarkStart w:id="59" w:name="_Toc14056"/>
      <w:r w:rsidRPr="005D07FB">
        <w:rPr>
          <w:rFonts w:asciiTheme="minorEastAsia" w:hAnsiTheme="minorEastAsia" w:cs="仿宋" w:hint="eastAsia"/>
          <w:b/>
          <w:sz w:val="24"/>
          <w:szCs w:val="24"/>
        </w:rPr>
        <w:t>三、投标报价</w:t>
      </w:r>
      <w:bookmarkEnd w:id="57"/>
      <w:bookmarkEnd w:id="58"/>
      <w:bookmarkEnd w:id="59"/>
    </w:p>
    <w:p w:rsidR="00664141" w:rsidRPr="005D07FB" w:rsidRDefault="00B407A4" w:rsidP="00570A3C">
      <w:pPr>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1.一个标的只允许一个报价，不接受任何有选择性的报价。</w:t>
      </w:r>
    </w:p>
    <w:p w:rsidR="00664141" w:rsidRPr="005D07FB" w:rsidRDefault="00B407A4" w:rsidP="005D07FB">
      <w:pPr>
        <w:pStyle w:val="a7"/>
        <w:snapToGrid w:val="0"/>
        <w:spacing w:after="0" w:line="360" w:lineRule="auto"/>
        <w:ind w:leftChars="0" w:left="0" w:firstLineChars="200" w:firstLine="482"/>
        <w:jc w:val="left"/>
        <w:rPr>
          <w:rFonts w:asciiTheme="minorEastAsia" w:hAnsiTheme="minorEastAsia" w:cs="仿宋"/>
          <w:b/>
          <w:bCs/>
          <w:sz w:val="24"/>
          <w:szCs w:val="24"/>
        </w:rPr>
      </w:pPr>
      <w:r w:rsidRPr="005D07FB">
        <w:rPr>
          <w:rFonts w:asciiTheme="minorEastAsia" w:hAnsiTheme="minorEastAsia" w:cs="仿宋" w:hint="eastAsia"/>
          <w:b/>
          <w:bCs/>
          <w:sz w:val="24"/>
          <w:szCs w:val="24"/>
        </w:rPr>
        <w:t>2.本合同为</w:t>
      </w:r>
      <w:r w:rsidR="000A5548" w:rsidRPr="005D07FB">
        <w:rPr>
          <w:rFonts w:asciiTheme="minorEastAsia" w:hAnsiTheme="minorEastAsia" w:cs="仿宋" w:hint="eastAsia"/>
          <w:b/>
          <w:bCs/>
          <w:sz w:val="24"/>
          <w:szCs w:val="24"/>
        </w:rPr>
        <w:t>单价</w:t>
      </w:r>
      <w:r w:rsidRPr="005D07FB">
        <w:rPr>
          <w:rFonts w:asciiTheme="minorEastAsia" w:hAnsiTheme="minorEastAsia" w:cs="仿宋" w:hint="eastAsia"/>
          <w:b/>
          <w:bCs/>
          <w:sz w:val="24"/>
          <w:szCs w:val="24"/>
        </w:rPr>
        <w:t>合同，合同价应包括咨询服务单位完成本项目的所有工作内容并提供全套成果文件（包括全部基础资料电子文件以及评审所需文件），以及调研、资料收集、报告编制、汇报、评审、后续服务等全部工作所需的人员费用、交通工具及使用费、设备及相关费用、现场勘测、交通调查相关费用、专题研究相关费用、报告评审会以及公司取费、法定税金、利润、招标代理费等与履行合同有关的一切费用以及合同明示或暗示的所有一般风险责任和义务费用。</w:t>
      </w:r>
    </w:p>
    <w:p w:rsidR="00664141" w:rsidRPr="005D07FB" w:rsidRDefault="00B407A4" w:rsidP="005D07FB">
      <w:pPr>
        <w:pStyle w:val="a7"/>
        <w:snapToGrid w:val="0"/>
        <w:spacing w:after="0" w:line="360" w:lineRule="auto"/>
        <w:ind w:leftChars="0" w:left="0" w:firstLineChars="200" w:firstLine="482"/>
        <w:jc w:val="left"/>
        <w:rPr>
          <w:rFonts w:asciiTheme="minorEastAsia" w:hAnsiTheme="minorEastAsia" w:cs="仿宋"/>
          <w:b/>
          <w:bCs/>
          <w:sz w:val="24"/>
          <w:szCs w:val="24"/>
        </w:rPr>
      </w:pPr>
      <w:r w:rsidRPr="005D07FB">
        <w:rPr>
          <w:rFonts w:asciiTheme="minorEastAsia" w:hAnsiTheme="minorEastAsia" w:cs="仿宋" w:hint="eastAsia"/>
          <w:b/>
          <w:bCs/>
          <w:sz w:val="24"/>
          <w:szCs w:val="24"/>
        </w:rPr>
        <w:t>3.最后报价将作为磋商小组评定成交供应商的组成依据。</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四、磋商响应文件的编写、份数和签署</w:t>
      </w:r>
    </w:p>
    <w:p w:rsidR="00664141" w:rsidRPr="005D07FB" w:rsidRDefault="00B407A4" w:rsidP="00570A3C">
      <w:pPr>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1.供应商按第七章“响应文件组成”编写磋商响应文件。</w:t>
      </w:r>
      <w:r w:rsidRPr="005D07FB">
        <w:rPr>
          <w:rFonts w:asciiTheme="minorEastAsia" w:hAnsiTheme="minorEastAsia" w:cs="仿宋" w:hint="eastAsia"/>
          <w:sz w:val="24"/>
          <w:szCs w:val="24"/>
          <w:lang w:val="zh-CN"/>
        </w:rPr>
        <w:t>磋商响应文件规格幅面</w:t>
      </w:r>
      <w:r w:rsidRPr="005D07FB">
        <w:rPr>
          <w:rFonts w:asciiTheme="minorEastAsia" w:hAnsiTheme="minorEastAsia" w:cs="仿宋" w:hint="eastAsia"/>
          <w:sz w:val="24"/>
          <w:szCs w:val="24"/>
        </w:rPr>
        <w:t>A4纸（图纸类等除外）；</w:t>
      </w:r>
      <w:r w:rsidRPr="005D07FB">
        <w:rPr>
          <w:rFonts w:asciiTheme="minorEastAsia" w:hAnsiTheme="minorEastAsia" w:cs="仿宋" w:hint="eastAsia"/>
          <w:sz w:val="24"/>
          <w:szCs w:val="24"/>
          <w:lang w:val="zh-CN"/>
        </w:rPr>
        <w:t>按照采购文件所规定的内容顺序，逐页编码，由于编排混乱导致磋商响应文件</w:t>
      </w:r>
      <w:r w:rsidRPr="005D07FB">
        <w:rPr>
          <w:rFonts w:asciiTheme="minorEastAsia" w:hAnsiTheme="minorEastAsia" w:cs="仿宋" w:hint="eastAsia"/>
          <w:sz w:val="24"/>
          <w:szCs w:val="24"/>
          <w:lang w:val="zh-CN"/>
        </w:rPr>
        <w:lastRenderedPageBreak/>
        <w:t>被误读或查找不到，其责任应当由供应商承担；</w:t>
      </w:r>
      <w:r w:rsidRPr="005D07FB">
        <w:rPr>
          <w:rFonts w:asciiTheme="minorEastAsia" w:hAnsiTheme="minorEastAsia" w:cs="仿宋" w:hint="eastAsia"/>
          <w:sz w:val="24"/>
          <w:szCs w:val="24"/>
        </w:rPr>
        <w:t>牢固装订成册，不允许使用活页夹、拉杆夹、文件夹、塑料方便式书脊（插入式或穿孔式）装订；磋商响应文件不得行间插字、涂改、增删，如需修补错漏处，须经磋商响应文件签署人签字并加盖公章。</w:t>
      </w:r>
    </w:p>
    <w:p w:rsidR="00664141" w:rsidRPr="005D07FB" w:rsidRDefault="00B407A4" w:rsidP="00570A3C">
      <w:pPr>
        <w:wordWrap w:val="0"/>
        <w:spacing w:line="360" w:lineRule="auto"/>
        <w:ind w:firstLineChars="200" w:firstLine="480"/>
        <w:rPr>
          <w:rFonts w:asciiTheme="minorEastAsia" w:hAnsiTheme="minorEastAsia" w:cs="仿宋"/>
          <w:b/>
          <w:sz w:val="24"/>
          <w:szCs w:val="24"/>
        </w:rPr>
      </w:pPr>
      <w:r w:rsidRPr="005D07FB">
        <w:rPr>
          <w:rFonts w:asciiTheme="minorEastAsia" w:hAnsiTheme="minorEastAsia" w:cs="仿宋" w:hint="eastAsia"/>
          <w:sz w:val="24"/>
          <w:szCs w:val="24"/>
        </w:rPr>
        <w:t>2.磋商响应文件（资格审查文件、商务技术文件、报价文件）封面上明确标注供应商全称、“正本”、“副本”字样。</w:t>
      </w:r>
      <w:r w:rsidRPr="005D07FB">
        <w:rPr>
          <w:rFonts w:asciiTheme="minorEastAsia" w:hAnsiTheme="minorEastAsia" w:cs="仿宋" w:hint="eastAsia"/>
          <w:b/>
          <w:sz w:val="24"/>
          <w:szCs w:val="24"/>
        </w:rPr>
        <w:t>正本份数：1份，副本份数：2份。</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3.磋商响应文件正本须打印并由供应商法定代表人或授权人签字并加盖单位印章。副本可复印，但须加盖单位印章。</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五、磋商响应文件的密封及标记</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1.供应商须将本项目磋商响应文件：①资格审查文件、②商务技术文件、③报价文件分别单独密封提交。</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2.密封后，应在每一密封的响应文件密封袋封面上明确标注采购项目名称、对应的磋商响应文件名称、供应商全称及日期。</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3.在边缝处加盖单位骑缝章或骑缝签字。</w:t>
      </w:r>
    </w:p>
    <w:p w:rsidR="00664141" w:rsidRPr="005D07FB" w:rsidRDefault="00B407A4" w:rsidP="005D07FB">
      <w:pPr>
        <w:wordWrap w:val="0"/>
        <w:spacing w:line="360" w:lineRule="auto"/>
        <w:ind w:firstLineChars="200" w:firstLine="482"/>
        <w:rPr>
          <w:rFonts w:asciiTheme="minorEastAsia" w:hAnsiTheme="minorEastAsia" w:cs="仿宋"/>
          <w:b/>
          <w:sz w:val="24"/>
          <w:szCs w:val="24"/>
        </w:rPr>
      </w:pPr>
      <w:r w:rsidRPr="005D07FB">
        <w:rPr>
          <w:rFonts w:asciiTheme="minorEastAsia" w:hAnsiTheme="minorEastAsia" w:cs="仿宋" w:hint="eastAsia"/>
          <w:b/>
          <w:sz w:val="24"/>
          <w:szCs w:val="24"/>
        </w:rPr>
        <w:t>特别提醒：磋商响应文件中的资格审查文件和商务技术文的“正本”或“副本”中，均不得含有任何报价文件中的报价表（报价单）的内容，否则作无效磋商处理。采购代理机构将拒绝接收未按照磋商文件要求密封的响应文件。</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六、磋商响应文件的递交时间</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1.供应商必须在</w:t>
      </w:r>
      <w:r w:rsidRPr="005D07FB">
        <w:rPr>
          <w:rFonts w:asciiTheme="minorEastAsia" w:hAnsiTheme="minorEastAsia" w:cs="仿宋" w:hint="eastAsia"/>
          <w:bCs/>
          <w:sz w:val="24"/>
          <w:szCs w:val="24"/>
          <w:shd w:val="clear" w:color="auto" w:fill="FFFFFF" w:themeFill="background1"/>
        </w:rPr>
        <w:t>2026年0</w:t>
      </w:r>
      <w:r w:rsidR="004E0AE6">
        <w:rPr>
          <w:rFonts w:asciiTheme="minorEastAsia" w:hAnsiTheme="minorEastAsia" w:cs="仿宋" w:hint="eastAsia"/>
          <w:bCs/>
          <w:sz w:val="24"/>
          <w:szCs w:val="24"/>
          <w:shd w:val="clear" w:color="auto" w:fill="FFFFFF" w:themeFill="background1"/>
        </w:rPr>
        <w:t>2</w:t>
      </w:r>
      <w:r w:rsidRPr="005D07FB">
        <w:rPr>
          <w:rFonts w:asciiTheme="minorEastAsia" w:hAnsiTheme="minorEastAsia" w:cs="仿宋" w:hint="eastAsia"/>
          <w:bCs/>
          <w:sz w:val="24"/>
          <w:szCs w:val="24"/>
          <w:shd w:val="clear" w:color="auto" w:fill="FFFFFF" w:themeFill="background1"/>
        </w:rPr>
        <w:t>月</w:t>
      </w:r>
      <w:r w:rsidR="004E0AE6">
        <w:rPr>
          <w:rFonts w:asciiTheme="minorEastAsia" w:hAnsiTheme="minorEastAsia" w:cs="仿宋" w:hint="eastAsia"/>
          <w:bCs/>
          <w:sz w:val="24"/>
          <w:szCs w:val="24"/>
          <w:shd w:val="clear" w:color="auto" w:fill="FFFFFF" w:themeFill="background1"/>
        </w:rPr>
        <w:t>25</w:t>
      </w:r>
      <w:r w:rsidRPr="005D07FB">
        <w:rPr>
          <w:rFonts w:asciiTheme="minorEastAsia" w:hAnsiTheme="minorEastAsia" w:cs="仿宋" w:hint="eastAsia"/>
          <w:bCs/>
          <w:sz w:val="24"/>
          <w:szCs w:val="24"/>
          <w:shd w:val="clear" w:color="auto" w:fill="FFFFFF" w:themeFill="background1"/>
        </w:rPr>
        <w:t>日</w:t>
      </w:r>
      <w:r w:rsidR="004E0AE6">
        <w:rPr>
          <w:rFonts w:asciiTheme="minorEastAsia" w:hAnsiTheme="minorEastAsia" w:cs="仿宋" w:hint="eastAsia"/>
          <w:bCs/>
          <w:sz w:val="24"/>
          <w:szCs w:val="24"/>
          <w:shd w:val="clear" w:color="auto" w:fill="FFFFFF" w:themeFill="background1"/>
        </w:rPr>
        <w:t>14</w:t>
      </w:r>
      <w:r w:rsidRPr="005D07FB">
        <w:rPr>
          <w:rFonts w:asciiTheme="minorEastAsia" w:hAnsiTheme="minorEastAsia" w:cs="仿宋" w:hint="eastAsia"/>
          <w:bCs/>
          <w:sz w:val="24"/>
          <w:szCs w:val="24"/>
          <w:shd w:val="clear" w:color="auto" w:fill="FFFFFF" w:themeFill="background1"/>
        </w:rPr>
        <w:t>时</w:t>
      </w:r>
      <w:r w:rsidR="004E0AE6">
        <w:rPr>
          <w:rFonts w:asciiTheme="minorEastAsia" w:hAnsiTheme="minorEastAsia" w:cs="仿宋" w:hint="eastAsia"/>
          <w:bCs/>
          <w:sz w:val="24"/>
          <w:szCs w:val="24"/>
          <w:shd w:val="clear" w:color="auto" w:fill="FFFFFF" w:themeFill="background1"/>
        </w:rPr>
        <w:t>0</w:t>
      </w:r>
      <w:r w:rsidRPr="005D07FB">
        <w:rPr>
          <w:rFonts w:asciiTheme="minorEastAsia" w:hAnsiTheme="minorEastAsia" w:cs="仿宋" w:hint="eastAsia"/>
          <w:bCs/>
          <w:sz w:val="24"/>
          <w:szCs w:val="24"/>
          <w:shd w:val="clear" w:color="auto" w:fill="FFFFFF" w:themeFill="background1"/>
        </w:rPr>
        <w:t>0分</w:t>
      </w:r>
      <w:r w:rsidRPr="005D07FB">
        <w:rPr>
          <w:rFonts w:asciiTheme="minorEastAsia" w:hAnsiTheme="minorEastAsia" w:cs="仿宋" w:hint="eastAsia"/>
          <w:bCs/>
          <w:sz w:val="24"/>
          <w:szCs w:val="24"/>
        </w:rPr>
        <w:t>前</w:t>
      </w:r>
      <w:r w:rsidRPr="005D07FB">
        <w:rPr>
          <w:rFonts w:asciiTheme="minorEastAsia" w:hAnsiTheme="minorEastAsia" w:cs="仿宋" w:hint="eastAsia"/>
          <w:sz w:val="24"/>
          <w:szCs w:val="24"/>
        </w:rPr>
        <w:t>，将磋商响应文件送达指定地点，拒绝接收在截止时间后递交的磋商响应文件。</w:t>
      </w:r>
    </w:p>
    <w:p w:rsidR="00664141" w:rsidRPr="005D07FB" w:rsidRDefault="00B407A4" w:rsidP="00570A3C">
      <w:pPr>
        <w:wordWrap w:val="0"/>
        <w:snapToGrid w:val="0"/>
        <w:spacing w:line="360" w:lineRule="auto"/>
        <w:ind w:firstLineChars="200" w:firstLine="480"/>
        <w:rPr>
          <w:rFonts w:asciiTheme="minorEastAsia" w:hAnsiTheme="minorEastAsia"/>
          <w:sz w:val="24"/>
          <w:szCs w:val="24"/>
        </w:rPr>
      </w:pPr>
      <w:r w:rsidRPr="005D07FB">
        <w:rPr>
          <w:rFonts w:asciiTheme="minorEastAsia" w:hAnsiTheme="minorEastAsia" w:cs="仿宋" w:hint="eastAsia"/>
          <w:sz w:val="24"/>
          <w:szCs w:val="24"/>
        </w:rPr>
        <w:t>2.地点：</w:t>
      </w:r>
      <w:r w:rsidRPr="005D07FB">
        <w:rPr>
          <w:rFonts w:asciiTheme="minorEastAsia" w:hAnsiTheme="minorEastAsia" w:cs="仿宋" w:hint="eastAsia"/>
          <w:b/>
          <w:bCs/>
          <w:color w:val="000000"/>
          <w:spacing w:val="7"/>
          <w:sz w:val="24"/>
          <w:szCs w:val="24"/>
          <w:u w:val="single"/>
          <w:shd w:val="clear" w:color="auto" w:fill="FFFFFF"/>
        </w:rPr>
        <w:t>通州湾示范区商务大厦228会议室，如有变动另行通知。</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3.磋商响应文件必须在规定的接收截止时间前送达采购人。采购人将拒绝接收在投标截止时间后递交的磋商响应文件。</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七、磋商保证金</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1.本次项目不收取磋商保证金。</w:t>
      </w:r>
    </w:p>
    <w:p w:rsidR="00664141" w:rsidRPr="005D07FB" w:rsidRDefault="00B407A4" w:rsidP="005D07FB">
      <w:pPr>
        <w:wordWrap w:val="0"/>
        <w:spacing w:line="360" w:lineRule="auto"/>
        <w:ind w:firstLineChars="200" w:firstLine="482"/>
        <w:rPr>
          <w:rFonts w:asciiTheme="minorEastAsia" w:hAnsiTheme="minorEastAsia" w:cs="仿宋"/>
          <w:sz w:val="24"/>
          <w:szCs w:val="24"/>
        </w:rPr>
      </w:pPr>
      <w:bookmarkStart w:id="60" w:name="_Toc22858"/>
      <w:bookmarkStart w:id="61" w:name="_Toc28643"/>
      <w:bookmarkStart w:id="62" w:name="_Toc16234"/>
      <w:r w:rsidRPr="005D07FB">
        <w:rPr>
          <w:rFonts w:asciiTheme="minorEastAsia" w:hAnsiTheme="minorEastAsia" w:cs="仿宋" w:hint="eastAsia"/>
          <w:b/>
          <w:sz w:val="24"/>
          <w:szCs w:val="24"/>
        </w:rPr>
        <w:t>八、付款方式</w:t>
      </w:r>
      <w:bookmarkEnd w:id="60"/>
      <w:bookmarkEnd w:id="61"/>
      <w:bookmarkEnd w:id="62"/>
    </w:p>
    <w:p w:rsidR="00664141" w:rsidRPr="005D07FB" w:rsidRDefault="00B407A4" w:rsidP="00570A3C">
      <w:pPr>
        <w:wordWrap w:val="0"/>
        <w:spacing w:line="360" w:lineRule="auto"/>
        <w:ind w:firstLineChars="200" w:firstLine="480"/>
        <w:rPr>
          <w:rFonts w:asciiTheme="minorEastAsia" w:hAnsiTheme="minorEastAsia" w:cs="仿宋"/>
          <w:bCs/>
          <w:sz w:val="24"/>
          <w:szCs w:val="24"/>
        </w:rPr>
      </w:pPr>
      <w:bookmarkStart w:id="63" w:name="_Hlk103090836"/>
      <w:r w:rsidRPr="005D07FB">
        <w:rPr>
          <w:rFonts w:asciiTheme="minorEastAsia" w:hAnsiTheme="minorEastAsia" w:cs="仿宋" w:hint="eastAsia"/>
          <w:bCs/>
          <w:sz w:val="24"/>
          <w:szCs w:val="24"/>
        </w:rPr>
        <w:t>1.</w:t>
      </w:r>
      <w:bookmarkEnd w:id="63"/>
      <w:r w:rsidRPr="005D07FB">
        <w:rPr>
          <w:rFonts w:asciiTheme="minorEastAsia" w:hAnsiTheme="minorEastAsia" w:cs="仿宋" w:hint="eastAsia"/>
          <w:bCs/>
          <w:sz w:val="24"/>
          <w:szCs w:val="24"/>
        </w:rPr>
        <w:t>费用按季度支付，每季度费用为合同</w:t>
      </w:r>
      <w:r w:rsidR="002E2CA5" w:rsidRPr="005D07FB">
        <w:rPr>
          <w:rFonts w:asciiTheme="minorEastAsia" w:hAnsiTheme="minorEastAsia" w:cs="仿宋" w:hint="eastAsia"/>
          <w:bCs/>
          <w:sz w:val="24"/>
          <w:szCs w:val="24"/>
        </w:rPr>
        <w:t>年度</w:t>
      </w:r>
      <w:r w:rsidRPr="005D07FB">
        <w:rPr>
          <w:rFonts w:asciiTheme="minorEastAsia" w:hAnsiTheme="minorEastAsia" w:cs="仿宋" w:hint="eastAsia"/>
          <w:bCs/>
          <w:sz w:val="24"/>
          <w:szCs w:val="24"/>
        </w:rPr>
        <w:t>总价÷4。上一季度费用在下一季度首月中旬支付。每次支付前中标人需提供相应发票。</w:t>
      </w:r>
    </w:p>
    <w:p w:rsidR="00664141" w:rsidRPr="005D07FB" w:rsidRDefault="00B407A4" w:rsidP="00570A3C">
      <w:pPr>
        <w:wordWrap w:val="0"/>
        <w:spacing w:line="360" w:lineRule="auto"/>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rPr>
        <w:t>2.最终的结算方式，以双方就本服务项目签订的采购合同为准。</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bookmarkStart w:id="64" w:name="_Toc7795"/>
      <w:bookmarkStart w:id="65" w:name="_Toc26822"/>
      <w:bookmarkStart w:id="66" w:name="_Toc4357"/>
      <w:r w:rsidRPr="005D07FB">
        <w:rPr>
          <w:rFonts w:asciiTheme="minorEastAsia" w:hAnsiTheme="minorEastAsia" w:cs="仿宋" w:hint="eastAsia"/>
          <w:b/>
          <w:sz w:val="24"/>
          <w:szCs w:val="24"/>
        </w:rPr>
        <w:t>九、投标费用</w:t>
      </w:r>
      <w:bookmarkEnd w:id="64"/>
      <w:bookmarkEnd w:id="65"/>
      <w:bookmarkEnd w:id="66"/>
    </w:p>
    <w:p w:rsidR="00664141" w:rsidRPr="005D07FB" w:rsidRDefault="00B407A4" w:rsidP="00570A3C">
      <w:pPr>
        <w:widowControl/>
        <w:spacing w:line="460" w:lineRule="exact"/>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lang w:val="zh-CN"/>
        </w:rPr>
        <w:t>1</w:t>
      </w:r>
      <w:r w:rsidRPr="005D07FB">
        <w:rPr>
          <w:rFonts w:asciiTheme="minorEastAsia" w:hAnsiTheme="minorEastAsia" w:cs="仿宋" w:hint="eastAsia"/>
          <w:sz w:val="24"/>
          <w:szCs w:val="24"/>
        </w:rPr>
        <w:t>.</w:t>
      </w:r>
      <w:r w:rsidRPr="005D07FB">
        <w:rPr>
          <w:rFonts w:asciiTheme="minorEastAsia" w:hAnsiTheme="minorEastAsia" w:cs="仿宋" w:hint="eastAsia"/>
          <w:sz w:val="24"/>
          <w:szCs w:val="24"/>
          <w:lang w:val="zh-CN"/>
        </w:rPr>
        <w:t>无论</w:t>
      </w:r>
      <w:r w:rsidRPr="005D07FB">
        <w:rPr>
          <w:rFonts w:asciiTheme="minorEastAsia" w:hAnsiTheme="minorEastAsia" w:cs="仿宋" w:hint="eastAsia"/>
          <w:sz w:val="24"/>
          <w:szCs w:val="24"/>
        </w:rPr>
        <w:t>磋商</w:t>
      </w:r>
      <w:r w:rsidRPr="005D07FB">
        <w:rPr>
          <w:rFonts w:asciiTheme="minorEastAsia" w:hAnsiTheme="minorEastAsia" w:cs="仿宋" w:hint="eastAsia"/>
          <w:sz w:val="24"/>
          <w:szCs w:val="24"/>
          <w:lang w:val="zh-CN"/>
        </w:rPr>
        <w:t>过程和结果如何，参加询价的响应人自行承担与本次项目</w:t>
      </w:r>
      <w:r w:rsidRPr="005D07FB">
        <w:rPr>
          <w:rFonts w:asciiTheme="minorEastAsia" w:hAnsiTheme="minorEastAsia" w:cs="仿宋" w:hint="eastAsia"/>
          <w:sz w:val="24"/>
          <w:szCs w:val="24"/>
        </w:rPr>
        <w:t>磋商</w:t>
      </w:r>
      <w:r w:rsidRPr="005D07FB">
        <w:rPr>
          <w:rFonts w:asciiTheme="minorEastAsia" w:hAnsiTheme="minorEastAsia" w:cs="仿宋" w:hint="eastAsia"/>
          <w:sz w:val="24"/>
          <w:szCs w:val="24"/>
          <w:lang w:val="zh-CN"/>
        </w:rPr>
        <w:t>有关的全部费用。</w:t>
      </w:r>
    </w:p>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lang w:val="zh-CN"/>
        </w:rPr>
        <w:lastRenderedPageBreak/>
        <w:t>2</w:t>
      </w:r>
      <w:r w:rsidRPr="005D07FB">
        <w:rPr>
          <w:rFonts w:asciiTheme="minorEastAsia" w:hAnsiTheme="minorEastAsia" w:cs="仿宋" w:hint="eastAsia"/>
          <w:sz w:val="24"/>
          <w:szCs w:val="24"/>
        </w:rPr>
        <w:t>.根据以下收费标准计算招标代理费，30万元以下的当少于1500元时，按1500元计取招标代理费；30-50万元（不含）当少于1800元时，按1800元计取招标代理费；50（含）-100万元（不含）当少于2500元时，按2500元计取招标代理费；100万元（含）以上的项目，一律按5000元计取招标代理费。</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1"/>
        <w:gridCol w:w="4125"/>
      </w:tblGrid>
      <w:tr w:rsidR="00664141" w:rsidRPr="005D07FB">
        <w:tc>
          <w:tcPr>
            <w:tcW w:w="4921" w:type="dxa"/>
          </w:tcPr>
          <w:p w:rsidR="00664141" w:rsidRPr="005D07FB" w:rsidRDefault="00952C3F"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sz w:val="24"/>
                <w:szCs w:val="24"/>
              </w:rPr>
              <w:pict>
                <v:line id="直线 225" o:spid="_x0000_s2056" style="position:absolute;left:0;text-align:left;flip:x y;z-index:251659264" from="52.35pt,.75pt" to="239.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" strokeweight="1.25pt"/>
              </w:pict>
            </w:r>
            <w:r w:rsidR="00B407A4" w:rsidRPr="005D07FB">
              <w:rPr>
                <w:rFonts w:asciiTheme="minorEastAsia" w:hAnsiTheme="minorEastAsia" w:cs="仿宋" w:hint="eastAsia"/>
                <w:sz w:val="24"/>
                <w:szCs w:val="24"/>
              </w:rPr>
              <w:t>服务类型</w:t>
            </w:r>
          </w:p>
          <w:p w:rsidR="00664141" w:rsidRPr="005D07FB" w:rsidRDefault="00952C3F"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sz w:val="24"/>
                <w:szCs w:val="24"/>
              </w:rPr>
              <w:pict>
                <v:line id="直线 224" o:spid="_x0000_s2057" style="position:absolute;left:0;text-align:left;flip:x y;z-index:251660288" from="-6.4pt,14.35pt" to="240.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" strokeweight="1.25pt"/>
              </w:pict>
            </w:r>
            <w:r w:rsidR="00B407A4" w:rsidRPr="005D07FB">
              <w:rPr>
                <w:rFonts w:asciiTheme="minorEastAsia" w:hAnsiTheme="minorEastAsia" w:cs="仿宋" w:hint="eastAsia"/>
                <w:sz w:val="24"/>
                <w:szCs w:val="24"/>
              </w:rPr>
              <w:t>费率</w:t>
            </w:r>
          </w:p>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中标金额（万元)</w:t>
            </w:r>
          </w:p>
        </w:tc>
        <w:tc>
          <w:tcPr>
            <w:tcW w:w="4125" w:type="dxa"/>
            <w:vAlign w:val="center"/>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示范区</w:t>
            </w:r>
          </w:p>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货物、服务类招标</w:t>
            </w:r>
          </w:p>
        </w:tc>
      </w:tr>
      <w:tr w:rsidR="00664141" w:rsidRPr="005D07FB">
        <w:tc>
          <w:tcPr>
            <w:tcW w:w="4921" w:type="dxa"/>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30以下</w:t>
            </w:r>
          </w:p>
        </w:tc>
        <w:tc>
          <w:tcPr>
            <w:tcW w:w="4125" w:type="dxa"/>
            <w:vAlign w:val="center"/>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0.6%</w:t>
            </w:r>
          </w:p>
        </w:tc>
      </w:tr>
      <w:tr w:rsidR="00664141" w:rsidRPr="005D07FB">
        <w:tc>
          <w:tcPr>
            <w:tcW w:w="4921" w:type="dxa"/>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30-50（不含）</w:t>
            </w:r>
          </w:p>
        </w:tc>
        <w:tc>
          <w:tcPr>
            <w:tcW w:w="4125" w:type="dxa"/>
            <w:vAlign w:val="center"/>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0.5%</w:t>
            </w:r>
          </w:p>
        </w:tc>
      </w:tr>
      <w:tr w:rsidR="00664141" w:rsidRPr="005D07FB">
        <w:tc>
          <w:tcPr>
            <w:tcW w:w="4921" w:type="dxa"/>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50（含）-100（不含）</w:t>
            </w:r>
          </w:p>
        </w:tc>
        <w:tc>
          <w:tcPr>
            <w:tcW w:w="4125" w:type="dxa"/>
            <w:vAlign w:val="center"/>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0.4%</w:t>
            </w:r>
          </w:p>
        </w:tc>
      </w:tr>
      <w:tr w:rsidR="00664141" w:rsidRPr="005D07FB">
        <w:tc>
          <w:tcPr>
            <w:tcW w:w="4921" w:type="dxa"/>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100（含）以上</w:t>
            </w:r>
          </w:p>
        </w:tc>
        <w:tc>
          <w:tcPr>
            <w:tcW w:w="4125" w:type="dxa"/>
            <w:vAlign w:val="center"/>
          </w:tcPr>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5000元</w:t>
            </w:r>
          </w:p>
        </w:tc>
      </w:tr>
    </w:tbl>
    <w:p w:rsidR="00664141" w:rsidRPr="005D07FB" w:rsidRDefault="00B407A4" w:rsidP="00570A3C">
      <w:pPr>
        <w:widowControl/>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lang w:val="zh-CN"/>
        </w:rPr>
        <w:t>3.</w:t>
      </w:r>
      <w:r w:rsidRPr="005D07FB">
        <w:rPr>
          <w:rFonts w:asciiTheme="minorEastAsia" w:hAnsiTheme="minorEastAsia" w:cs="仿宋" w:hint="eastAsia"/>
          <w:sz w:val="24"/>
          <w:szCs w:val="24"/>
        </w:rPr>
        <w:t>本项目评委费按通州湾财〔2020〕16号支付标准由中标人支付（700元/人），此费用综合考虑在投标报价内。</w:t>
      </w:r>
    </w:p>
    <w:p w:rsidR="00664141" w:rsidRPr="005D07FB" w:rsidRDefault="00B407A4" w:rsidP="00570A3C">
      <w:pPr>
        <w:widowControl/>
        <w:spacing w:line="460" w:lineRule="exact"/>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rPr>
        <w:t>4.磋商</w:t>
      </w:r>
      <w:r w:rsidRPr="005D07FB">
        <w:rPr>
          <w:rFonts w:asciiTheme="minorEastAsia" w:hAnsiTheme="minorEastAsia" w:cs="仿宋" w:hint="eastAsia"/>
          <w:sz w:val="24"/>
          <w:szCs w:val="24"/>
          <w:lang w:val="zh-CN"/>
        </w:rPr>
        <w:t>文件未列明，而投标供应商认为必需的费用也需列入报价。</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十、未尽事宜</w:t>
      </w:r>
    </w:p>
    <w:p w:rsidR="00664141" w:rsidRPr="005D07FB" w:rsidRDefault="00B407A4" w:rsidP="00570A3C">
      <w:pPr>
        <w:wordWrap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按《中华人民共和国政府采购法》及《政府采购竞争性磋商采购方式管理暂行办法》与其他有关法律法规的规定执行。</w:t>
      </w:r>
    </w:p>
    <w:p w:rsidR="00664141" w:rsidRPr="005D07FB" w:rsidRDefault="00664141">
      <w:pPr>
        <w:wordWrap w:val="0"/>
        <w:spacing w:line="360" w:lineRule="auto"/>
        <w:ind w:firstLineChars="200" w:firstLine="480"/>
        <w:rPr>
          <w:rFonts w:asciiTheme="minorEastAsia" w:hAnsiTheme="minorEastAsia" w:cstheme="minorEastAsia"/>
          <w:sz w:val="24"/>
          <w:szCs w:val="24"/>
        </w:rPr>
      </w:pPr>
    </w:p>
    <w:p w:rsidR="00664141" w:rsidRPr="005D07FB" w:rsidRDefault="00664141">
      <w:pPr>
        <w:wordWrap w:val="0"/>
        <w:spacing w:line="360" w:lineRule="auto"/>
        <w:ind w:firstLineChars="200" w:firstLine="480"/>
        <w:rPr>
          <w:rFonts w:asciiTheme="minorEastAsia" w:hAnsiTheme="minorEastAsia" w:cstheme="minorEastAsia"/>
          <w:sz w:val="24"/>
          <w:szCs w:val="24"/>
        </w:rPr>
      </w:pPr>
    </w:p>
    <w:p w:rsidR="00664141" w:rsidRPr="005D07FB" w:rsidRDefault="00664141">
      <w:pPr>
        <w:wordWrap w:val="0"/>
        <w:spacing w:line="360" w:lineRule="auto"/>
        <w:ind w:firstLineChars="200" w:firstLine="480"/>
        <w:rPr>
          <w:rFonts w:asciiTheme="minorEastAsia" w:hAnsiTheme="minorEastAsia" w:cstheme="minorEastAsia"/>
          <w:sz w:val="24"/>
          <w:szCs w:val="24"/>
        </w:rPr>
        <w:sectPr w:rsidR="00664141" w:rsidRPr="005D07FB">
          <w:headerReference w:type="default" r:id="rId12"/>
          <w:footerReference w:type="default" r:id="rId13"/>
          <w:pgSz w:w="11907" w:h="16839"/>
          <w:pgMar w:top="1440" w:right="726" w:bottom="873" w:left="1236" w:header="720" w:footer="720" w:gutter="0"/>
          <w:cols w:space="720"/>
          <w:docGrid w:linePitch="286"/>
        </w:sectPr>
      </w:pPr>
    </w:p>
    <w:p w:rsidR="00664141" w:rsidRPr="005D07FB" w:rsidRDefault="00B407A4">
      <w:pPr>
        <w:pStyle w:val="a3"/>
        <w:spacing w:line="360" w:lineRule="auto"/>
        <w:ind w:firstLine="0"/>
        <w:jc w:val="center"/>
        <w:outlineLvl w:val="0"/>
        <w:rPr>
          <w:rFonts w:asciiTheme="minorEastAsia" w:eastAsiaTheme="minorEastAsia" w:hAnsiTheme="minorEastAsia" w:cs="仿宋"/>
          <w:b/>
          <w:sz w:val="36"/>
          <w:szCs w:val="36"/>
        </w:rPr>
      </w:pPr>
      <w:bookmarkStart w:id="67" w:name="_Toc23515"/>
      <w:bookmarkStart w:id="68" w:name="_Toc6107"/>
      <w:bookmarkStart w:id="69" w:name="_Toc40780961"/>
      <w:r w:rsidRPr="005D07FB">
        <w:rPr>
          <w:rFonts w:asciiTheme="minorEastAsia" w:eastAsiaTheme="minorEastAsia" w:hAnsiTheme="minorEastAsia" w:cs="仿宋" w:hint="eastAsia"/>
          <w:b/>
          <w:sz w:val="36"/>
          <w:szCs w:val="36"/>
        </w:rPr>
        <w:lastRenderedPageBreak/>
        <w:t>第三章  项目需求</w:t>
      </w:r>
      <w:bookmarkEnd w:id="67"/>
      <w:bookmarkEnd w:id="68"/>
      <w:bookmarkEnd w:id="69"/>
    </w:p>
    <w:p w:rsidR="00664141" w:rsidRPr="005D07FB" w:rsidRDefault="00B407A4" w:rsidP="005D07FB">
      <w:pPr>
        <w:snapToGrid w:val="0"/>
        <w:spacing w:line="300" w:lineRule="auto"/>
        <w:ind w:firstLineChars="200" w:firstLine="482"/>
        <w:rPr>
          <w:rFonts w:asciiTheme="minorEastAsia" w:hAnsiTheme="minorEastAsia" w:cs="宋体"/>
          <w:b/>
          <w:sz w:val="24"/>
          <w:szCs w:val="24"/>
        </w:rPr>
      </w:pPr>
      <w:bookmarkStart w:id="70" w:name="_Toc6451"/>
      <w:bookmarkStart w:id="71" w:name="_Toc40780962"/>
      <w:bookmarkStart w:id="72" w:name="_Toc4788"/>
      <w:r w:rsidRPr="005D07FB">
        <w:rPr>
          <w:rFonts w:asciiTheme="minorEastAsia" w:hAnsiTheme="minorEastAsia" w:cs="宋体" w:hint="eastAsia"/>
          <w:b/>
          <w:sz w:val="24"/>
          <w:szCs w:val="24"/>
        </w:rPr>
        <w:t>一、有关要求说明</w:t>
      </w:r>
    </w:p>
    <w:p w:rsidR="00664141" w:rsidRPr="005D07FB" w:rsidRDefault="00B407A4" w:rsidP="00570A3C">
      <w:pPr>
        <w:spacing w:line="360" w:lineRule="auto"/>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1、</w:t>
      </w:r>
      <w:r w:rsidR="003C10C6" w:rsidRPr="005D07FB">
        <w:rPr>
          <w:rFonts w:asciiTheme="minorEastAsia" w:hAnsiTheme="minorEastAsia" w:cs="Times New Roman" w:hint="eastAsia"/>
          <w:bCs/>
          <w:sz w:val="24"/>
          <w:szCs w:val="24"/>
        </w:rPr>
        <w:t>通州湾示范区2026-2027年度交通安全技术咨询服务项目</w:t>
      </w:r>
    </w:p>
    <w:p w:rsidR="00664141" w:rsidRPr="005D07FB" w:rsidRDefault="00B407A4" w:rsidP="00570A3C">
      <w:pPr>
        <w:spacing w:line="360" w:lineRule="auto"/>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2、服务期限：二年。以进场服务时间为准。</w:t>
      </w:r>
    </w:p>
    <w:p w:rsidR="00664141" w:rsidRPr="005D07FB" w:rsidRDefault="00B407A4" w:rsidP="00570A3C">
      <w:pPr>
        <w:spacing w:line="360" w:lineRule="auto"/>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3、本服务项目常驻人员为</w:t>
      </w:r>
      <w:r w:rsidR="00F97374" w:rsidRPr="005D07FB">
        <w:rPr>
          <w:rFonts w:asciiTheme="minorEastAsia" w:hAnsiTheme="minorEastAsia" w:cs="Times New Roman" w:hint="eastAsia"/>
          <w:bCs/>
          <w:sz w:val="24"/>
          <w:szCs w:val="24"/>
        </w:rPr>
        <w:t>1</w:t>
      </w:r>
      <w:r w:rsidRPr="005D07FB">
        <w:rPr>
          <w:rFonts w:asciiTheme="minorEastAsia" w:hAnsiTheme="minorEastAsia" w:cs="Times New Roman" w:hint="eastAsia"/>
          <w:bCs/>
          <w:sz w:val="24"/>
          <w:szCs w:val="24"/>
        </w:rPr>
        <w:t>人。</w:t>
      </w:r>
    </w:p>
    <w:p w:rsidR="00664141" w:rsidRPr="005D07FB" w:rsidRDefault="00B407A4" w:rsidP="005D07FB">
      <w:pPr>
        <w:snapToGrid w:val="0"/>
        <w:spacing w:line="440" w:lineRule="exact"/>
        <w:ind w:firstLineChars="200" w:firstLine="482"/>
        <w:rPr>
          <w:rFonts w:asciiTheme="minorEastAsia" w:hAnsiTheme="minorEastAsia" w:cs="宋体"/>
          <w:b/>
          <w:bCs/>
          <w:sz w:val="24"/>
          <w:szCs w:val="24"/>
        </w:rPr>
      </w:pPr>
      <w:r w:rsidRPr="005D07FB">
        <w:rPr>
          <w:rFonts w:asciiTheme="minorEastAsia" w:hAnsiTheme="minorEastAsia" w:cs="宋体" w:hint="eastAsia"/>
          <w:b/>
          <w:sz w:val="24"/>
          <w:szCs w:val="24"/>
        </w:rPr>
        <w:t>二、</w:t>
      </w:r>
      <w:r w:rsidRPr="005D07FB">
        <w:rPr>
          <w:rFonts w:asciiTheme="minorEastAsia" w:hAnsiTheme="minorEastAsia" w:cs="宋体" w:hint="eastAsia"/>
          <w:b/>
          <w:bCs/>
          <w:sz w:val="24"/>
          <w:szCs w:val="24"/>
        </w:rPr>
        <w:t>服务方式</w:t>
      </w:r>
    </w:p>
    <w:p w:rsidR="00664141" w:rsidRPr="005D07FB" w:rsidRDefault="00B407A4" w:rsidP="00570A3C">
      <w:pPr>
        <w:snapToGrid w:val="0"/>
        <w:spacing w:line="300" w:lineRule="auto"/>
        <w:ind w:firstLineChars="200" w:firstLine="480"/>
        <w:outlineLvl w:val="0"/>
        <w:rPr>
          <w:rFonts w:asciiTheme="minorEastAsia" w:hAnsiTheme="minorEastAsia" w:cs="宋体"/>
          <w:sz w:val="24"/>
          <w:szCs w:val="24"/>
        </w:rPr>
      </w:pPr>
      <w:r w:rsidRPr="005D07FB">
        <w:rPr>
          <w:rFonts w:asciiTheme="minorEastAsia" w:hAnsiTheme="minorEastAsia" w:cs="宋体" w:hint="eastAsia"/>
          <w:sz w:val="24"/>
          <w:szCs w:val="24"/>
        </w:rPr>
        <w:t>中标单位必须在业主确定的时间内，熟悉、掌握业主委托的全部工作内容和建设项目的资料、文件、合同的细节，充分理解和把握业主的需求，一切以业主和建设项目的利益为重。为业主进行事前审查、现场监督执行提供技术支持，提出安全生产方面合理化建议，传递相关文件、文书，代业主办理全部手续，履行现场必须和必要的签字确认手续。在业主的指示及其制定的管理制度、工作规范和工作要求下协调、解决与工程施工有关各方的利益冲突和事务性工作，及时向业主报告相关重要的信息，尊重、服从并且执行业主的直接指令。</w:t>
      </w:r>
    </w:p>
    <w:p w:rsidR="00664141" w:rsidRPr="005D07FB" w:rsidRDefault="00B407A4" w:rsidP="005D07FB">
      <w:pPr>
        <w:snapToGrid w:val="0"/>
        <w:spacing w:line="440" w:lineRule="exact"/>
        <w:ind w:firstLineChars="200" w:firstLine="482"/>
        <w:rPr>
          <w:rFonts w:asciiTheme="minorEastAsia" w:hAnsiTheme="minorEastAsia" w:cs="宋体"/>
          <w:b/>
          <w:bCs/>
          <w:sz w:val="24"/>
          <w:szCs w:val="24"/>
        </w:rPr>
      </w:pPr>
      <w:r w:rsidRPr="005D07FB">
        <w:rPr>
          <w:rFonts w:asciiTheme="minorEastAsia" w:hAnsiTheme="minorEastAsia" w:cs="宋体" w:hint="eastAsia"/>
          <w:b/>
          <w:bCs/>
          <w:sz w:val="24"/>
          <w:szCs w:val="24"/>
        </w:rPr>
        <w:t>三、服务内容</w:t>
      </w:r>
    </w:p>
    <w:p w:rsidR="00B407A4" w:rsidRPr="005D07FB" w:rsidRDefault="003C10C6" w:rsidP="00570A3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通州湾示范区2026-2027年度交通安全技术咨询服务项目</w:t>
      </w:r>
      <w:r w:rsidR="00B407A4" w:rsidRPr="005D07FB">
        <w:rPr>
          <w:rFonts w:asciiTheme="minorEastAsia" w:hAnsiTheme="minorEastAsia" w:cs="Times New Roman" w:hint="eastAsia"/>
          <w:bCs/>
          <w:sz w:val="24"/>
          <w:szCs w:val="24"/>
        </w:rPr>
        <w:t>：</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1、针对快递企业、汽修企业、驾校企业、货运企业及货运源头企业、其他行业（交通工程、航空业）等提供安全专业技术咨询；</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2、快递企业、汽修企业、驾校企业、货运企业及货运源头企业的安全专业技术咨询包含：底册清单、隐患排查、跟踪整改、台账记录、系统录入；</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3、交通工程：对交通在建工程、日常养护修补等开展安全巡查，及时发现隐患；</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4、航空业：及时追踪示范区内通用航空、低空经济等航空行业动态，重点关注行业安全隐患，发现问题及时上报；</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5、投标人按次派注册安全工程师或高级职称的专家进行行业安全咨询全技术咨询服务及安全宣讲；</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6、投标人积极配合招标人安全生产月、企业安全文化建设以及应急管理体系完善等一系列活动策划、宣传、咨询；</w:t>
      </w:r>
    </w:p>
    <w:p w:rsidR="00CE0E9C" w:rsidRPr="005D07FB" w:rsidRDefault="00CE0E9C" w:rsidP="00CE0E9C">
      <w:pPr>
        <w:snapToGrid w:val="0"/>
        <w:spacing w:line="440" w:lineRule="exact"/>
        <w:ind w:firstLineChars="200" w:firstLine="480"/>
        <w:rPr>
          <w:rFonts w:asciiTheme="minorEastAsia" w:hAnsiTheme="minorEastAsia" w:cs="Times New Roman"/>
          <w:bCs/>
          <w:sz w:val="24"/>
          <w:szCs w:val="24"/>
        </w:rPr>
      </w:pPr>
      <w:r w:rsidRPr="005D07FB">
        <w:rPr>
          <w:rFonts w:asciiTheme="minorEastAsia" w:hAnsiTheme="minorEastAsia" w:cs="Times New Roman" w:hint="eastAsia"/>
          <w:bCs/>
          <w:sz w:val="24"/>
          <w:szCs w:val="24"/>
        </w:rPr>
        <w:t>7、投标人协助招标人开展其他交通安全技术服务方面的工作等。</w:t>
      </w:r>
    </w:p>
    <w:p w:rsidR="00664141" w:rsidRPr="005D07FB" w:rsidRDefault="00B407A4" w:rsidP="005D07FB">
      <w:pPr>
        <w:snapToGrid w:val="0"/>
        <w:spacing w:line="440" w:lineRule="exact"/>
        <w:ind w:firstLineChars="200" w:firstLine="482"/>
        <w:rPr>
          <w:rFonts w:asciiTheme="minorEastAsia" w:hAnsiTheme="minorEastAsia" w:cs="宋体"/>
          <w:b/>
          <w:bCs/>
          <w:sz w:val="24"/>
          <w:szCs w:val="24"/>
        </w:rPr>
      </w:pPr>
      <w:r w:rsidRPr="005D07FB">
        <w:rPr>
          <w:rFonts w:asciiTheme="minorEastAsia" w:hAnsiTheme="minorEastAsia" w:cs="宋体" w:hint="eastAsia"/>
          <w:b/>
          <w:bCs/>
          <w:sz w:val="24"/>
          <w:szCs w:val="24"/>
        </w:rPr>
        <w:t>四、人员及车辆要求</w:t>
      </w:r>
    </w:p>
    <w:p w:rsidR="00CE0E9C" w:rsidRPr="005D07FB" w:rsidRDefault="00CE0E9C" w:rsidP="00CE0E9C">
      <w:pPr>
        <w:widowControl/>
        <w:snapToGrid w:val="0"/>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1、按期完成甲方委托的服务工作，配合协助甲方按期完成安全报告</w:t>
      </w:r>
      <w:r w:rsidR="00723ACB" w:rsidRPr="005D07FB">
        <w:rPr>
          <w:rFonts w:asciiTheme="minorEastAsia" w:hAnsiTheme="minorEastAsia" w:cs="宋体" w:hint="eastAsia"/>
          <w:sz w:val="24"/>
          <w:szCs w:val="24"/>
        </w:rPr>
        <w:t>；</w:t>
      </w:r>
    </w:p>
    <w:p w:rsidR="00CE0E9C" w:rsidRPr="005D07FB" w:rsidRDefault="00CE0E9C" w:rsidP="00CE0E9C">
      <w:pPr>
        <w:widowControl/>
        <w:snapToGrid w:val="0"/>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2、中标供应商要严格按照国家相关的法律、法规开展安全隐患排查工作，应当恪守职业道德，遵循诚实守信的原则，对甲方辖区内的施工单位提供的资料予以保密，不得泄露甲方辖区内施工单位的商业秘密</w:t>
      </w:r>
      <w:r w:rsidR="00723ACB" w:rsidRPr="005D07FB">
        <w:rPr>
          <w:rFonts w:asciiTheme="minorEastAsia" w:hAnsiTheme="minorEastAsia" w:cs="宋体" w:hint="eastAsia"/>
          <w:sz w:val="24"/>
          <w:szCs w:val="24"/>
        </w:rPr>
        <w:t>；</w:t>
      </w:r>
    </w:p>
    <w:p w:rsidR="00CE0E9C" w:rsidRPr="005D07FB" w:rsidRDefault="00CE0E9C" w:rsidP="00CE0E9C">
      <w:pPr>
        <w:widowControl/>
        <w:snapToGrid w:val="0"/>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lastRenderedPageBreak/>
        <w:t>3、在甲方的带领下，中标供应商应当采取有效的技术措施和手段，定期协助甲方对其辖区施工单位的生产作业场所进行安全隐患排查工作，并及时有效地发现和指出甲方辖区内施工单位存在的问题与隐患</w:t>
      </w:r>
      <w:r w:rsidR="00723ACB" w:rsidRPr="005D07FB">
        <w:rPr>
          <w:rFonts w:asciiTheme="minorEastAsia" w:hAnsiTheme="minorEastAsia" w:cs="宋体" w:hint="eastAsia"/>
          <w:sz w:val="24"/>
          <w:szCs w:val="24"/>
        </w:rPr>
        <w:t>；</w:t>
      </w:r>
    </w:p>
    <w:p w:rsidR="00CE0E9C" w:rsidRPr="005D07FB" w:rsidRDefault="00CE0E9C" w:rsidP="00CE0E9C">
      <w:pPr>
        <w:widowControl/>
        <w:snapToGrid w:val="0"/>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4、中标供应商应独立、专业地开展安全隐患排查工作，但在工作过程中应接受甲方的统筹协调与工作安排。对于发现的问题和隐患，应逐一向各参建单位交底，并提出整改意见和建议，及时向甲方报告，及时指导并协助甲方督促辖区内的施工单位制定和实施有关安全整改措施并如实记录</w:t>
      </w:r>
      <w:r w:rsidR="00723ACB" w:rsidRPr="005D07FB">
        <w:rPr>
          <w:rFonts w:asciiTheme="minorEastAsia" w:hAnsiTheme="minorEastAsia" w:cs="宋体" w:hint="eastAsia"/>
          <w:sz w:val="24"/>
          <w:szCs w:val="24"/>
        </w:rPr>
        <w:t>；</w:t>
      </w:r>
    </w:p>
    <w:p w:rsidR="00CE0E9C" w:rsidRPr="005D07FB" w:rsidRDefault="00CE0E9C" w:rsidP="00CE0E9C">
      <w:pPr>
        <w:widowControl/>
        <w:snapToGrid w:val="0"/>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5、严格按国家规范、标准进行安全专业技术服务，对安全管理服务和风险隐患调查结果的公正性、科学性、规范性、准确性、可靠性负责</w:t>
      </w:r>
      <w:r w:rsidR="00723ACB" w:rsidRPr="005D07FB">
        <w:rPr>
          <w:rFonts w:asciiTheme="minorEastAsia" w:hAnsiTheme="minorEastAsia" w:cs="宋体" w:hint="eastAsia"/>
          <w:sz w:val="24"/>
          <w:szCs w:val="24"/>
        </w:rPr>
        <w:t>；</w:t>
      </w:r>
    </w:p>
    <w:p w:rsidR="00CE0E9C" w:rsidRPr="005D07FB" w:rsidRDefault="00CE0E9C" w:rsidP="00CE0E9C">
      <w:pPr>
        <w:widowControl/>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6、中标供应商应自行负责其工作人员及作业安全，甲方不得指令或要求乙方进行任何违反安全规程的操作</w:t>
      </w:r>
      <w:r w:rsidR="00723ACB" w:rsidRPr="005D07FB">
        <w:rPr>
          <w:rFonts w:asciiTheme="minorEastAsia" w:hAnsiTheme="minorEastAsia" w:cs="宋体" w:hint="eastAsia"/>
          <w:sz w:val="24"/>
          <w:szCs w:val="24"/>
        </w:rPr>
        <w:t>；</w:t>
      </w:r>
    </w:p>
    <w:p w:rsidR="00CE0E9C" w:rsidRPr="005D07FB" w:rsidRDefault="00CE0E9C" w:rsidP="00CE0E9C">
      <w:pPr>
        <w:widowControl/>
        <w:snapToGrid w:val="0"/>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7、针对施工企业存在的事故隐患，协助甲方对整改情况进行复查，整改复查情况应如实记录，并保证数据的准确性和完整性，最后交甲方及辖区内的施工企业存档</w:t>
      </w:r>
      <w:r w:rsidR="00723ACB" w:rsidRPr="005D07FB">
        <w:rPr>
          <w:rFonts w:asciiTheme="minorEastAsia" w:hAnsiTheme="minorEastAsia" w:cs="宋体" w:hint="eastAsia"/>
          <w:sz w:val="24"/>
          <w:szCs w:val="24"/>
        </w:rPr>
        <w:t>；</w:t>
      </w:r>
    </w:p>
    <w:p w:rsidR="00CE0E9C" w:rsidRPr="005D07FB" w:rsidRDefault="00CE0E9C" w:rsidP="00CE0E9C">
      <w:pPr>
        <w:widowControl/>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8、中标供应商驻场人员工作时间与甲方工作时间同步，由通州湾示范区建设交通局负责考勤，且不得在其他项目任职。中标供应商工作人员交通、食宿自理。合同实施期间，中标供应商不得擅自更换项目组成员，确有原因需要更换的须报甲方申请，获甲方许可后方可更换。上述考勤管理仅为评估中标供应商服务投入与响应情况的依据，不构成甲方与中标供应商双方之间存在劳动或劳务关系的任何证明</w:t>
      </w:r>
      <w:r w:rsidR="00723ACB" w:rsidRPr="005D07FB">
        <w:rPr>
          <w:rFonts w:asciiTheme="minorEastAsia" w:hAnsiTheme="minorEastAsia" w:cs="宋体" w:hint="eastAsia"/>
          <w:sz w:val="24"/>
          <w:szCs w:val="24"/>
        </w:rPr>
        <w:t>；</w:t>
      </w:r>
    </w:p>
    <w:p w:rsidR="00CE0E9C" w:rsidRPr="005D07FB" w:rsidRDefault="00CE0E9C" w:rsidP="00CE0E9C">
      <w:pPr>
        <w:widowControl/>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9、中标供应商拟派人员应急情况服从招标人安排指挥，在灾害应急天气的情况下，保持24h响应在岗</w:t>
      </w:r>
      <w:r w:rsidR="00723ACB" w:rsidRPr="005D07FB">
        <w:rPr>
          <w:rFonts w:asciiTheme="minorEastAsia" w:hAnsiTheme="minorEastAsia" w:cs="宋体" w:hint="eastAsia"/>
          <w:sz w:val="24"/>
          <w:szCs w:val="24"/>
        </w:rPr>
        <w:t>；</w:t>
      </w:r>
    </w:p>
    <w:p w:rsidR="00CE0E9C" w:rsidRPr="005D07FB" w:rsidRDefault="00CE0E9C" w:rsidP="00CE0E9C">
      <w:pPr>
        <w:widowControl/>
        <w:spacing w:line="440" w:lineRule="exact"/>
        <w:ind w:firstLineChars="200" w:firstLine="480"/>
        <w:jc w:val="left"/>
        <w:rPr>
          <w:rFonts w:asciiTheme="minorEastAsia" w:hAnsiTheme="minorEastAsia" w:cs="宋体"/>
          <w:sz w:val="24"/>
          <w:szCs w:val="24"/>
        </w:rPr>
      </w:pPr>
      <w:r w:rsidRPr="005D07FB">
        <w:rPr>
          <w:rFonts w:asciiTheme="minorEastAsia" w:hAnsiTheme="minorEastAsia" w:cs="宋体" w:hint="eastAsia"/>
          <w:sz w:val="24"/>
          <w:szCs w:val="24"/>
        </w:rPr>
        <w:t>10、中标供应商须配置一辆小型汽车用于本项目工作使用，车辆使用产生的费用（汽油、保险、维修等费用）包含在合同金额中。中标供应商应确保该车辆手续合法、保险齐全（至少包含交强险、商业第三者责任险及车上人员责任险）。在履行本合同过程中因该车辆使用产生的任何人身损害或财产损失，由中标供应商承担全部法律责任。</w:t>
      </w:r>
    </w:p>
    <w:p w:rsidR="00CE0E9C" w:rsidRPr="005D07FB" w:rsidRDefault="00B407A4" w:rsidP="005D07FB">
      <w:pPr>
        <w:widowControl/>
        <w:spacing w:line="440" w:lineRule="exact"/>
        <w:ind w:firstLineChars="200" w:firstLine="482"/>
        <w:jc w:val="left"/>
        <w:rPr>
          <w:rFonts w:asciiTheme="minorEastAsia" w:hAnsiTheme="minorEastAsia" w:cs="宋体"/>
          <w:color w:val="000000"/>
          <w:kern w:val="0"/>
          <w:sz w:val="24"/>
          <w:szCs w:val="24"/>
        </w:rPr>
      </w:pPr>
      <w:r w:rsidRPr="005D07FB">
        <w:rPr>
          <w:rFonts w:asciiTheme="minorEastAsia" w:hAnsiTheme="minorEastAsia" w:cs="Times New Roman" w:hint="eastAsia"/>
          <w:b/>
          <w:sz w:val="24"/>
          <w:szCs w:val="24"/>
        </w:rPr>
        <w:t>五、签定合同日期：</w:t>
      </w:r>
      <w:r w:rsidRPr="005D07FB">
        <w:rPr>
          <w:rFonts w:asciiTheme="minorEastAsia" w:hAnsiTheme="minorEastAsia" w:cs="Times New Roman" w:hint="eastAsia"/>
          <w:sz w:val="24"/>
          <w:szCs w:val="24"/>
        </w:rPr>
        <w:t>自中标（成交）通知书发出之日起</w:t>
      </w:r>
      <w:r w:rsidRPr="005D07FB">
        <w:rPr>
          <w:rFonts w:asciiTheme="minorEastAsia" w:hAnsiTheme="minorEastAsia" w:cs="Times New Roman" w:hint="eastAsia"/>
          <w:sz w:val="24"/>
          <w:szCs w:val="24"/>
          <w:u w:val="single"/>
        </w:rPr>
        <w:t>15</w:t>
      </w:r>
      <w:r w:rsidRPr="005D07FB">
        <w:rPr>
          <w:rFonts w:asciiTheme="minorEastAsia" w:hAnsiTheme="minorEastAsia" w:cs="Times New Roman" w:hint="eastAsia"/>
          <w:sz w:val="24"/>
          <w:szCs w:val="24"/>
        </w:rPr>
        <w:t>日内按时签约。</w:t>
      </w:r>
    </w:p>
    <w:p w:rsidR="00CE0E9C" w:rsidRPr="005D07FB" w:rsidRDefault="00B407A4" w:rsidP="005D07FB">
      <w:pPr>
        <w:widowControl/>
        <w:spacing w:line="440" w:lineRule="exact"/>
        <w:ind w:firstLineChars="200" w:firstLine="482"/>
        <w:jc w:val="left"/>
        <w:rPr>
          <w:rFonts w:asciiTheme="minorEastAsia" w:hAnsiTheme="minorEastAsia" w:cs="宋体"/>
          <w:color w:val="000000"/>
          <w:kern w:val="0"/>
          <w:sz w:val="24"/>
          <w:szCs w:val="24"/>
        </w:rPr>
      </w:pPr>
      <w:r w:rsidRPr="005D07FB">
        <w:rPr>
          <w:rFonts w:asciiTheme="minorEastAsia" w:hAnsiTheme="minorEastAsia" w:cs="Times New Roman" w:hint="eastAsia"/>
          <w:b/>
          <w:sz w:val="24"/>
          <w:szCs w:val="24"/>
        </w:rPr>
        <w:t>六、付款方式：</w:t>
      </w:r>
      <w:r w:rsidR="002E2CA5" w:rsidRPr="005D07FB">
        <w:rPr>
          <w:rFonts w:asciiTheme="minorEastAsia" w:hAnsiTheme="minorEastAsia" w:cs="Times New Roman" w:hint="eastAsia"/>
          <w:sz w:val="24"/>
          <w:szCs w:val="24"/>
        </w:rPr>
        <w:t>每季度结算支付常驻人员费和专家费，常驻人员费根据当季度考核结果付款，当季考核结果在95分以上的付全款，低于95的每低1分扣1000元。专家技术咨询费每季度按实际发生付款，支付金额为专家技术咨询服务费单价*有效技术咨询或培训次数。</w:t>
      </w:r>
      <w:r w:rsidR="00835DFA" w:rsidRPr="005D07FB">
        <w:rPr>
          <w:rFonts w:asciiTheme="minorEastAsia" w:hAnsiTheme="minorEastAsia" w:cs="Times New Roman" w:hint="eastAsia"/>
          <w:sz w:val="24"/>
          <w:szCs w:val="24"/>
        </w:rPr>
        <w:t>合计结算金额不可超过24万元/年。</w:t>
      </w:r>
    </w:p>
    <w:p w:rsidR="00CE0E9C" w:rsidRPr="005D07FB" w:rsidRDefault="00CE0E9C" w:rsidP="005D07FB">
      <w:pPr>
        <w:widowControl/>
        <w:spacing w:line="440" w:lineRule="exact"/>
        <w:ind w:firstLineChars="200" w:firstLine="482"/>
        <w:jc w:val="left"/>
        <w:rPr>
          <w:rFonts w:asciiTheme="minorEastAsia" w:hAnsiTheme="minorEastAsia" w:cs="宋体"/>
          <w:color w:val="000000"/>
          <w:kern w:val="0"/>
          <w:sz w:val="24"/>
          <w:szCs w:val="24"/>
        </w:rPr>
      </w:pPr>
      <w:r w:rsidRPr="005D07FB">
        <w:rPr>
          <w:rFonts w:asciiTheme="minorEastAsia" w:hAnsiTheme="minorEastAsia" w:cs="Times New Roman" w:hint="eastAsia"/>
          <w:b/>
          <w:sz w:val="24"/>
          <w:szCs w:val="24"/>
        </w:rPr>
        <w:t>七</w:t>
      </w:r>
      <w:r w:rsidR="00B407A4" w:rsidRPr="005D07FB">
        <w:rPr>
          <w:rFonts w:asciiTheme="minorEastAsia" w:hAnsiTheme="minorEastAsia" w:cs="Times New Roman" w:hint="eastAsia"/>
          <w:b/>
          <w:sz w:val="24"/>
          <w:szCs w:val="24"/>
        </w:rPr>
        <w:t>、合同履行期限：</w:t>
      </w:r>
      <w:r w:rsidR="00835DFA" w:rsidRPr="005D07FB">
        <w:rPr>
          <w:rFonts w:asciiTheme="minorEastAsia" w:hAnsiTheme="minorEastAsia" w:cs="Times New Roman" w:hint="eastAsia"/>
          <w:sz w:val="24"/>
          <w:szCs w:val="24"/>
          <w:lang w:val="zh-TW"/>
        </w:rPr>
        <w:t>两</w:t>
      </w:r>
      <w:r w:rsidR="00B407A4" w:rsidRPr="005D07FB">
        <w:rPr>
          <w:rFonts w:asciiTheme="minorEastAsia" w:hAnsiTheme="minorEastAsia" w:cs="Times New Roman" w:hint="eastAsia"/>
          <w:sz w:val="24"/>
          <w:szCs w:val="24"/>
          <w:lang w:val="zh-TW"/>
        </w:rPr>
        <w:t>年。以进场服务时间为准。</w:t>
      </w:r>
      <w:r w:rsidR="00F97374" w:rsidRPr="005D07FB">
        <w:rPr>
          <w:rFonts w:asciiTheme="minorEastAsia" w:hAnsiTheme="minorEastAsia" w:hint="eastAsia"/>
          <w:sz w:val="24"/>
          <w:szCs w:val="24"/>
        </w:rPr>
        <w:t>（合同一年一签）</w:t>
      </w:r>
    </w:p>
    <w:p w:rsidR="00CE0E9C" w:rsidRPr="005D07FB" w:rsidRDefault="00CE0E9C" w:rsidP="005D07FB">
      <w:pPr>
        <w:widowControl/>
        <w:spacing w:line="440" w:lineRule="exact"/>
        <w:ind w:firstLineChars="200" w:firstLine="482"/>
        <w:jc w:val="left"/>
        <w:rPr>
          <w:rFonts w:asciiTheme="minorEastAsia" w:hAnsiTheme="minorEastAsia" w:cs="宋体"/>
          <w:color w:val="000000"/>
          <w:kern w:val="0"/>
          <w:sz w:val="24"/>
          <w:szCs w:val="24"/>
        </w:rPr>
      </w:pPr>
      <w:r w:rsidRPr="005D07FB">
        <w:rPr>
          <w:rFonts w:asciiTheme="minorEastAsia" w:hAnsiTheme="minorEastAsia" w:cs="Times New Roman" w:hint="eastAsia"/>
          <w:b/>
          <w:sz w:val="24"/>
          <w:szCs w:val="24"/>
        </w:rPr>
        <w:t>八</w:t>
      </w:r>
      <w:r w:rsidR="00B407A4" w:rsidRPr="005D07FB">
        <w:rPr>
          <w:rFonts w:asciiTheme="minorEastAsia" w:hAnsiTheme="minorEastAsia" w:cs="Times New Roman" w:hint="eastAsia"/>
          <w:b/>
          <w:sz w:val="24"/>
          <w:szCs w:val="24"/>
        </w:rPr>
        <w:t>、地点：</w:t>
      </w:r>
      <w:r w:rsidR="00B407A4" w:rsidRPr="005D07FB">
        <w:rPr>
          <w:rFonts w:asciiTheme="minorEastAsia" w:hAnsiTheme="minorEastAsia" w:cs="Times New Roman" w:hint="eastAsia"/>
          <w:sz w:val="24"/>
          <w:szCs w:val="24"/>
        </w:rPr>
        <w:t>采购方指定地点。</w:t>
      </w:r>
    </w:p>
    <w:p w:rsidR="00664141" w:rsidRPr="005D07FB" w:rsidRDefault="00CE0E9C" w:rsidP="005D07FB">
      <w:pPr>
        <w:widowControl/>
        <w:spacing w:line="440" w:lineRule="exact"/>
        <w:ind w:firstLineChars="200" w:firstLine="482"/>
        <w:jc w:val="left"/>
        <w:rPr>
          <w:rFonts w:asciiTheme="minorEastAsia" w:hAnsiTheme="minorEastAsia" w:cs="宋体"/>
          <w:color w:val="000000"/>
          <w:kern w:val="0"/>
          <w:sz w:val="24"/>
          <w:szCs w:val="24"/>
        </w:rPr>
      </w:pPr>
      <w:r w:rsidRPr="005D07FB">
        <w:rPr>
          <w:rFonts w:asciiTheme="minorEastAsia" w:hAnsiTheme="minorEastAsia" w:cs="Times New Roman" w:hint="eastAsia"/>
          <w:b/>
          <w:sz w:val="24"/>
          <w:szCs w:val="24"/>
        </w:rPr>
        <w:t>九</w:t>
      </w:r>
      <w:r w:rsidR="00B407A4" w:rsidRPr="005D07FB">
        <w:rPr>
          <w:rFonts w:asciiTheme="minorEastAsia" w:hAnsiTheme="minorEastAsia" w:cs="Times New Roman" w:hint="eastAsia"/>
          <w:b/>
          <w:sz w:val="24"/>
          <w:szCs w:val="24"/>
        </w:rPr>
        <w:t>、质量要求：</w:t>
      </w:r>
      <w:r w:rsidR="00B407A4" w:rsidRPr="005D07FB">
        <w:rPr>
          <w:rFonts w:asciiTheme="minorEastAsia" w:hAnsiTheme="minorEastAsia" w:cs="Times New Roman" w:hint="eastAsia"/>
          <w:sz w:val="24"/>
          <w:szCs w:val="24"/>
        </w:rPr>
        <w:t>符合国家标准。</w:t>
      </w:r>
    </w:p>
    <w:p w:rsidR="00664141" w:rsidRPr="005D07FB" w:rsidRDefault="00664141">
      <w:pPr>
        <w:pStyle w:val="a3"/>
        <w:spacing w:line="360" w:lineRule="auto"/>
        <w:ind w:firstLine="0"/>
        <w:outlineLvl w:val="0"/>
        <w:rPr>
          <w:rFonts w:asciiTheme="minorEastAsia" w:eastAsiaTheme="minorEastAsia" w:hAnsiTheme="minorEastAsia" w:cs="仿宋"/>
          <w:b/>
          <w:sz w:val="36"/>
          <w:szCs w:val="36"/>
        </w:rPr>
      </w:pPr>
    </w:p>
    <w:p w:rsidR="00664141" w:rsidRPr="005D07FB" w:rsidRDefault="00B407A4">
      <w:pPr>
        <w:pStyle w:val="a3"/>
        <w:spacing w:line="360" w:lineRule="auto"/>
        <w:ind w:firstLine="0"/>
        <w:jc w:val="center"/>
        <w:outlineLvl w:val="0"/>
        <w:rPr>
          <w:rFonts w:asciiTheme="minorEastAsia" w:eastAsiaTheme="minorEastAsia" w:hAnsiTheme="minorEastAsia" w:cs="仿宋"/>
          <w:b/>
          <w:sz w:val="36"/>
          <w:szCs w:val="36"/>
        </w:rPr>
      </w:pPr>
      <w:r w:rsidRPr="005D07FB">
        <w:rPr>
          <w:rFonts w:asciiTheme="minorEastAsia" w:eastAsiaTheme="minorEastAsia" w:hAnsiTheme="minorEastAsia" w:cs="仿宋" w:hint="eastAsia"/>
          <w:b/>
          <w:sz w:val="36"/>
          <w:szCs w:val="36"/>
        </w:rPr>
        <w:t>第四章  评审方法和程序</w:t>
      </w:r>
      <w:bookmarkEnd w:id="70"/>
      <w:bookmarkEnd w:id="71"/>
      <w:bookmarkEnd w:id="72"/>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一、采购人组织磋商活动</w:t>
      </w:r>
    </w:p>
    <w:p w:rsidR="00664141" w:rsidRPr="005D07FB" w:rsidRDefault="00B407A4" w:rsidP="00570A3C">
      <w:pPr>
        <w:spacing w:line="360" w:lineRule="auto"/>
        <w:ind w:firstLineChars="200" w:firstLine="480"/>
        <w:rPr>
          <w:rFonts w:asciiTheme="minorEastAsia" w:hAnsiTheme="minorEastAsia" w:cs="仿宋"/>
          <w:sz w:val="24"/>
          <w:szCs w:val="24"/>
          <w:shd w:val="clear" w:color="000000" w:fill="FFFFFF"/>
        </w:rPr>
      </w:pPr>
      <w:r w:rsidRPr="005D07FB">
        <w:rPr>
          <w:rFonts w:asciiTheme="minorEastAsia" w:hAnsiTheme="minorEastAsia" w:cs="仿宋" w:hint="eastAsia"/>
          <w:sz w:val="24"/>
          <w:szCs w:val="24"/>
          <w:shd w:val="clear" w:color="000000" w:fill="FFFFFF"/>
        </w:rPr>
        <w:t>1.本次竞争性磋商依据《中华人民共和国政府采购法》、《政府采购竞争性磋商采购方式管理暂行办法》及有关法规成立磋商小组。</w:t>
      </w:r>
      <w:r w:rsidRPr="005D07FB">
        <w:rPr>
          <w:rFonts w:asciiTheme="minorEastAsia" w:hAnsiTheme="minorEastAsia" w:cs="仿宋" w:hint="eastAsia"/>
          <w:sz w:val="24"/>
          <w:szCs w:val="24"/>
          <w:shd w:val="clear" w:color="000000" w:fill="FFFFFF"/>
          <w:lang w:val="zh-CN"/>
        </w:rPr>
        <w:t>竞争性磋商小组由采购人代表和评审专家共3人以上单数组成，其中评审专家人数不得少于竞争性磋商小组成员总数的2/3。采购人不得以评审专家身份参加本单位采购项目的评审。采购代理机构人员不得参加本机构代理的采购项目的评审。</w:t>
      </w:r>
    </w:p>
    <w:p w:rsidR="00664141" w:rsidRPr="005D07FB" w:rsidRDefault="00B407A4" w:rsidP="00570A3C">
      <w:pPr>
        <w:spacing w:line="360" w:lineRule="auto"/>
        <w:ind w:firstLineChars="200" w:firstLine="480"/>
        <w:rPr>
          <w:rFonts w:asciiTheme="minorEastAsia" w:hAnsiTheme="minorEastAsia" w:cs="仿宋"/>
          <w:sz w:val="24"/>
          <w:szCs w:val="24"/>
          <w:shd w:val="clear" w:color="000000" w:fill="FFFFFF"/>
        </w:rPr>
      </w:pPr>
      <w:r w:rsidRPr="005D07FB">
        <w:rPr>
          <w:rFonts w:asciiTheme="minorEastAsia" w:hAnsiTheme="minorEastAsia" w:cs="仿宋" w:hint="eastAsia"/>
          <w:sz w:val="24"/>
          <w:szCs w:val="24"/>
          <w:shd w:val="clear" w:color="000000" w:fill="FFFFFF"/>
        </w:rPr>
        <w:t>2.竞争性磋商小组的职责：</w:t>
      </w:r>
    </w:p>
    <w:p w:rsidR="00664141" w:rsidRPr="005D07FB" w:rsidRDefault="00B407A4" w:rsidP="00570A3C">
      <w:pPr>
        <w:spacing w:line="360" w:lineRule="auto"/>
        <w:ind w:firstLineChars="200" w:firstLine="480"/>
        <w:rPr>
          <w:rFonts w:asciiTheme="minorEastAsia" w:hAnsiTheme="minorEastAsia" w:cs="仿宋"/>
          <w:sz w:val="24"/>
          <w:szCs w:val="24"/>
          <w:shd w:val="clear" w:color="000000" w:fill="FFFFFF"/>
        </w:rPr>
      </w:pPr>
      <w:r w:rsidRPr="005D07FB">
        <w:rPr>
          <w:rFonts w:asciiTheme="minorEastAsia" w:hAnsiTheme="minorEastAsia" w:cs="仿宋" w:hint="eastAsia"/>
          <w:sz w:val="24"/>
          <w:szCs w:val="24"/>
          <w:shd w:val="clear" w:color="000000" w:fill="FFFFFF"/>
        </w:rPr>
        <w:t>评审专家应当遵守评审工作纪律，不得泄露评审情况和评审中获悉的商业秘密。</w:t>
      </w:r>
    </w:p>
    <w:p w:rsidR="00664141" w:rsidRPr="005D07FB" w:rsidRDefault="00B407A4" w:rsidP="00570A3C">
      <w:pPr>
        <w:spacing w:line="360" w:lineRule="auto"/>
        <w:ind w:firstLineChars="200" w:firstLine="480"/>
        <w:rPr>
          <w:rFonts w:asciiTheme="minorEastAsia" w:hAnsiTheme="minorEastAsia" w:cs="仿宋"/>
          <w:sz w:val="24"/>
          <w:szCs w:val="24"/>
          <w:shd w:val="clear" w:color="000000" w:fill="FFFFFF"/>
        </w:rPr>
      </w:pPr>
      <w:r w:rsidRPr="005D07FB">
        <w:rPr>
          <w:rFonts w:asciiTheme="minorEastAsia" w:hAnsiTheme="minorEastAsia" w:cs="仿宋" w:hint="eastAsia"/>
          <w:sz w:val="24"/>
          <w:szCs w:val="24"/>
          <w:shd w:val="clear" w:color="000000" w:fill="FFFFFF"/>
        </w:rPr>
        <w:t>磋商小组在评审过程中发现供应商有行贿、提供虚假材料或者串通等违法行为的，应当及时向采购人报告。</w:t>
      </w:r>
    </w:p>
    <w:p w:rsidR="00664141" w:rsidRPr="005D07FB" w:rsidRDefault="00B407A4" w:rsidP="00570A3C">
      <w:pPr>
        <w:spacing w:line="360" w:lineRule="auto"/>
        <w:ind w:firstLineChars="200" w:firstLine="480"/>
        <w:rPr>
          <w:rFonts w:asciiTheme="minorEastAsia" w:hAnsiTheme="minorEastAsia" w:cs="仿宋"/>
          <w:sz w:val="24"/>
          <w:szCs w:val="24"/>
          <w:shd w:val="clear" w:color="000000" w:fill="FFFFFF"/>
        </w:rPr>
      </w:pPr>
      <w:r w:rsidRPr="005D07FB">
        <w:rPr>
          <w:rFonts w:asciiTheme="minorEastAsia" w:hAnsiTheme="minorEastAsia" w:cs="仿宋" w:hint="eastAsia"/>
          <w:sz w:val="24"/>
          <w:szCs w:val="24"/>
          <w:shd w:val="clear" w:color="000000" w:fill="FFFFFF"/>
        </w:rPr>
        <w:t>评审专家在评审过程中受到非法干涉的，应当及时向纪检、监察等部门举报。</w:t>
      </w:r>
    </w:p>
    <w:p w:rsidR="00664141" w:rsidRPr="005D07FB" w:rsidRDefault="00B407A4" w:rsidP="00570A3C">
      <w:pPr>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shd w:val="clear" w:color="000000" w:fill="FFFFFF"/>
        </w:rPr>
        <w:t>磋商小组成员应当按照客观、公正、审慎的原则，根据磋商文件规定的评审程序、评审方法和评审标准进行独立评审。未实质性响应磋商文件的响应文件按无效响应处理，磋商小组应当告</w:t>
      </w:r>
      <w:r w:rsidRPr="005D07FB">
        <w:rPr>
          <w:rFonts w:asciiTheme="minorEastAsia" w:hAnsiTheme="minorEastAsia" w:cs="仿宋" w:hint="eastAsia"/>
          <w:sz w:val="24"/>
          <w:szCs w:val="24"/>
        </w:rPr>
        <w:t>知提交响应文件的供应商。</w:t>
      </w:r>
    </w:p>
    <w:p w:rsidR="00664141" w:rsidRPr="005D07FB" w:rsidRDefault="00B407A4" w:rsidP="00570A3C">
      <w:pPr>
        <w:pStyle w:val="22"/>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磋商文件内容违反国家有关强制性规定的，磋商小组应当停止评审并向采购人或者采购代理机构说明情况。</w:t>
      </w:r>
    </w:p>
    <w:p w:rsidR="00664141" w:rsidRPr="005D07FB" w:rsidRDefault="00B407A4" w:rsidP="00570A3C">
      <w:pPr>
        <w:pStyle w:val="22"/>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3.竞争性磋商小组成员的义务：</w:t>
      </w:r>
    </w:p>
    <w:p w:rsidR="00664141" w:rsidRPr="005D07FB" w:rsidRDefault="00B407A4" w:rsidP="00570A3C">
      <w:pPr>
        <w:pStyle w:val="22"/>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遵纪守法，客观、公正、廉洁地履行职责；根据采购文件的规定独立进行评审，对个人的评审意见承担法律责任；参与评审报告的起草；配合采购人、采购代理机构答复供应商提出的质疑；配合财政部门的投诉处理和监督检查工作。</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二、供应商的法定代表人或授权人须持本人身份证原件准时参加磋商。</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三、评审程序、内容</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w:t>
      </w:r>
      <w:r w:rsidRPr="005D07FB">
        <w:rPr>
          <w:rFonts w:asciiTheme="minorEastAsia" w:eastAsiaTheme="minorEastAsia" w:hAnsiTheme="minorEastAsia" w:cs="仿宋" w:hint="eastAsia"/>
          <w:sz w:val="24"/>
          <w:szCs w:val="24"/>
        </w:rPr>
        <w:lastRenderedPageBreak/>
        <w:t>质性内容。</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2.磋商小组所有成员应当与供应商进行磋商，并给予所有参加磋商的供应商平等的磋商机会。</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对磋商文件作出的实质性变动是磋商文件的有效组成部分，磋商小组应当及时以书面形式同时通知所有参加磋商的供应商。</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4.磋商文件能够详细列明采购标的的技术、服务要求的，磋商结束后，磋商小组应当要求所有实质性响应的供应商在规定时间内提交最后报价，供应商的现场报价在货物（服务）数量没有增加，配置、服务标准没有重大提高的情况下，各供应商的现场第一轮报价不得高于其磋商响应文件中的书面报价且下一轮报价不得高于上一轮报价。否则，磋商小组有权拒绝该谈判报价并不再给予报价补救机会。提交最后报价的供应商不得少于3家。</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5.最后报价是供应商响应文件的有效组成部分。</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6.已提交响应文件的供应商，在提交最后报价之前，可以根据磋商情况退出磋商。</w:t>
      </w:r>
    </w:p>
    <w:p w:rsidR="00664141" w:rsidRPr="005D07FB" w:rsidRDefault="00B407A4" w:rsidP="00570A3C">
      <w:pPr>
        <w:pStyle w:val="22"/>
        <w:wordWrap w:val="0"/>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7.磋商时间由磋商小组掌握。</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四、评审方法(综合评分法)</w:t>
      </w:r>
    </w:p>
    <w:p w:rsidR="00664141" w:rsidRPr="005D07FB" w:rsidRDefault="00B407A4" w:rsidP="00570A3C">
      <w:pPr>
        <w:pStyle w:val="22"/>
        <w:wordWrap w:val="0"/>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经磋商确定最终采购需求和提交最后报价的供应商后，由磋商小组采用综合评分法对提交最后报价的供应商的响应文件和最后报价进行综合评分。</w:t>
      </w:r>
    </w:p>
    <w:p w:rsidR="00664141" w:rsidRPr="005D07FB" w:rsidRDefault="00B407A4" w:rsidP="00570A3C">
      <w:pPr>
        <w:pStyle w:val="22"/>
        <w:wordWrap w:val="0"/>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综合评分法，是指响应文件满足磋商文件全部实质性要求且按评审因素的量化指标评审得分最高的供应商为成交候选供应商的评审方法。</w:t>
      </w:r>
    </w:p>
    <w:p w:rsidR="00664141" w:rsidRPr="005D07FB" w:rsidRDefault="00B407A4" w:rsidP="00570A3C">
      <w:pPr>
        <w:pStyle w:val="22"/>
        <w:wordWrap w:val="0"/>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评审时，磋商小组各成员应当独立对每个有效响应的文件进行评价、打分，然后汇总每个供应商每项评分因素的得分。</w:t>
      </w:r>
    </w:p>
    <w:p w:rsidR="00664141" w:rsidRPr="005D07FB" w:rsidRDefault="00B407A4" w:rsidP="00570A3C">
      <w:pPr>
        <w:pStyle w:val="22"/>
        <w:tabs>
          <w:tab w:val="left" w:pos="312"/>
        </w:tabs>
        <w:wordWrap w:val="0"/>
        <w:snapToGrid w:val="0"/>
        <w:spacing w:line="360" w:lineRule="auto"/>
        <w:ind w:firstLineChars="200" w:firstLine="480"/>
        <w:contextualSpacing/>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（一）审查响应文件的有效性、完整性、响应程度。</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lastRenderedPageBreak/>
        <w:t>1.要求的保证金是否已提供；</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2.供应商资格是否符合;</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3.响应文件是否完整；</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4.响应文件是否恰当地签署；</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5.是否作出实质性响应（是否有实质性响应，只根据响应文件本身，而不寻求外部证据）；</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6.是否有计算错误。</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(二)误差纠正</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1.如果单价汇总金额与总价金额有出入，以单价金额计算结果为准；</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2.单价金额小数点有明显错位的，应以总价为准；</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3.正本与副本有矛盾的，以正本为准；</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4.若文件大写表示的数据与数字表示的有差别，以大写表示的数据为准。</w:t>
      </w:r>
    </w:p>
    <w:p w:rsidR="00664141" w:rsidRPr="005D07FB" w:rsidRDefault="00B407A4" w:rsidP="00570A3C">
      <w:pPr>
        <w:tabs>
          <w:tab w:val="left" w:pos="6555"/>
          <w:tab w:val="right" w:pos="8306"/>
        </w:tabs>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(三)出现下列情形之一的，作无效响应处理：</w:t>
      </w:r>
    </w:p>
    <w:p w:rsidR="00664141" w:rsidRPr="005D07FB" w:rsidRDefault="00B407A4" w:rsidP="00570A3C">
      <w:pPr>
        <w:tabs>
          <w:tab w:val="left" w:pos="6555"/>
          <w:tab w:val="right" w:pos="8306"/>
        </w:tabs>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1.未提供原件备查；</w:t>
      </w:r>
    </w:p>
    <w:p w:rsidR="00664141" w:rsidRPr="005D07FB" w:rsidRDefault="00B407A4" w:rsidP="00570A3C">
      <w:pPr>
        <w:tabs>
          <w:tab w:val="left" w:pos="6555"/>
          <w:tab w:val="right" w:pos="8306"/>
        </w:tabs>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2.未按照磋商文件规定要求装订、密封、签署、盖章的；</w:t>
      </w:r>
    </w:p>
    <w:p w:rsidR="00664141" w:rsidRPr="005D07FB" w:rsidRDefault="00B407A4" w:rsidP="00570A3C">
      <w:pPr>
        <w:tabs>
          <w:tab w:val="left" w:pos="6555"/>
        </w:tabs>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3.不具备磋商文件中规定的资格要求的；</w:t>
      </w:r>
    </w:p>
    <w:p w:rsidR="00664141" w:rsidRPr="005D07FB" w:rsidRDefault="00B407A4" w:rsidP="00570A3C">
      <w:pPr>
        <w:tabs>
          <w:tab w:val="left" w:pos="6555"/>
        </w:tabs>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4.响应报价超出预算的；</w:t>
      </w:r>
    </w:p>
    <w:p w:rsidR="00664141" w:rsidRPr="005D07FB" w:rsidRDefault="00B407A4" w:rsidP="00570A3C">
      <w:pPr>
        <w:tabs>
          <w:tab w:val="left" w:pos="6555"/>
        </w:tabs>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5.不符合法律、法规和磋商文件中规定的其他实质性要求的。</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(四)出现下列情形之一的，磋商失败：</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1.符合条件的供应商或者对磋商文件作实质响应的供应商不足3家的；</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2.出现影响采购公正的违法违规行为的；</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3.供应商的最后报价均超过了采购预算，采购人不能支付的；</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4.因重大变故，采购任务取消的。</w:t>
      </w:r>
    </w:p>
    <w:p w:rsidR="00664141" w:rsidRPr="005D07FB" w:rsidRDefault="00B407A4" w:rsidP="00570A3C">
      <w:pPr>
        <w:wordWrap w:val="0"/>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除资格性检查认定错误、分值汇总计算错误、分项评分超出评分标准范围、客观分评分不一致、经磋商小组一致认定评分畸高、畸低的情形外，采购人不以任何理由组织重新评审。</w:t>
      </w:r>
    </w:p>
    <w:p w:rsidR="00664141" w:rsidRPr="005D07FB" w:rsidRDefault="00B407A4" w:rsidP="005D07FB">
      <w:pPr>
        <w:snapToGrid w:val="0"/>
        <w:spacing w:line="360" w:lineRule="auto"/>
        <w:ind w:firstLineChars="200" w:firstLine="562"/>
        <w:outlineLvl w:val="1"/>
        <w:rPr>
          <w:rFonts w:asciiTheme="minorEastAsia" w:hAnsiTheme="minorEastAsia" w:cs="仿宋"/>
          <w:b/>
          <w:sz w:val="28"/>
          <w:szCs w:val="28"/>
        </w:rPr>
      </w:pPr>
      <w:r w:rsidRPr="005D07FB">
        <w:rPr>
          <w:rFonts w:asciiTheme="minorEastAsia" w:hAnsiTheme="minorEastAsia" w:cs="仿宋" w:hint="eastAsia"/>
          <w:b/>
          <w:sz w:val="28"/>
          <w:szCs w:val="28"/>
        </w:rPr>
        <w:t>五、评审标准</w:t>
      </w:r>
    </w:p>
    <w:p w:rsidR="00664141" w:rsidRPr="005D07FB" w:rsidRDefault="00B407A4" w:rsidP="00570A3C">
      <w:pPr>
        <w:snapToGrid w:val="0"/>
        <w:spacing w:line="360" w:lineRule="auto"/>
        <w:ind w:firstLineChars="200" w:firstLine="480"/>
        <w:rPr>
          <w:rFonts w:asciiTheme="minorEastAsia" w:hAnsiTheme="minorEastAsia" w:cs="仿宋"/>
          <w:b/>
          <w:sz w:val="24"/>
          <w:szCs w:val="24"/>
        </w:rPr>
      </w:pPr>
      <w:r w:rsidRPr="005D07FB">
        <w:rPr>
          <w:rFonts w:asciiTheme="minorEastAsia" w:hAnsiTheme="minorEastAsia" w:cs="仿宋" w:hint="eastAsia"/>
          <w:sz w:val="24"/>
          <w:szCs w:val="24"/>
        </w:rPr>
        <w:t>商务技术部分评审结束后，再开启最后报价计算分值。总分值为100分，加分和减分因素除外。</w:t>
      </w:r>
    </w:p>
    <w:p w:rsidR="00664141" w:rsidRPr="005D07FB" w:rsidRDefault="00B407A4" w:rsidP="005D07FB">
      <w:pPr>
        <w:spacing w:line="360" w:lineRule="auto"/>
        <w:ind w:firstLineChars="200" w:firstLine="562"/>
        <w:rPr>
          <w:rFonts w:asciiTheme="minorEastAsia" w:hAnsiTheme="minorEastAsia" w:cs="仿宋"/>
          <w:b/>
          <w:sz w:val="28"/>
          <w:szCs w:val="28"/>
        </w:rPr>
      </w:pPr>
      <w:r w:rsidRPr="005D07FB">
        <w:rPr>
          <w:rFonts w:asciiTheme="minorEastAsia" w:hAnsiTheme="minorEastAsia" w:cs="仿宋" w:hint="eastAsia"/>
          <w:b/>
          <w:sz w:val="28"/>
          <w:szCs w:val="28"/>
        </w:rPr>
        <w:t>（1）商务技术标评分标准：（</w:t>
      </w:r>
      <w:r w:rsidR="00835DFA" w:rsidRPr="005D07FB">
        <w:rPr>
          <w:rFonts w:asciiTheme="minorEastAsia" w:hAnsiTheme="minorEastAsia" w:cs="仿宋" w:hint="eastAsia"/>
          <w:b/>
          <w:sz w:val="28"/>
          <w:szCs w:val="28"/>
        </w:rPr>
        <w:t>80</w:t>
      </w:r>
      <w:r w:rsidRPr="005D07FB">
        <w:rPr>
          <w:rFonts w:asciiTheme="minorEastAsia" w:hAnsiTheme="minorEastAsia" w:cs="仿宋" w:hint="eastAsia"/>
          <w:b/>
          <w:sz w:val="28"/>
          <w:szCs w:val="28"/>
        </w:rPr>
        <w:t>分）</w:t>
      </w:r>
    </w:p>
    <w:p w:rsidR="002E2CA5" w:rsidRPr="005D07FB" w:rsidRDefault="00B407A4" w:rsidP="002E2CA5">
      <w:pPr>
        <w:adjustRightInd w:val="0"/>
        <w:snapToGrid w:val="0"/>
        <w:spacing w:line="440" w:lineRule="exact"/>
        <w:ind w:firstLineChars="200" w:firstLine="480"/>
        <w:jc w:val="left"/>
        <w:rPr>
          <w:rFonts w:asciiTheme="minorEastAsia" w:hAnsiTheme="minorEastAsia" w:cs="Times New Roman"/>
          <w:sz w:val="24"/>
          <w:szCs w:val="24"/>
        </w:rPr>
      </w:pPr>
      <w:r w:rsidRPr="005D07FB">
        <w:rPr>
          <w:rFonts w:asciiTheme="minorEastAsia" w:hAnsiTheme="minorEastAsia" w:cs="仿宋" w:hint="eastAsia"/>
          <w:sz w:val="24"/>
          <w:szCs w:val="24"/>
        </w:rPr>
        <w:t>供应商得分为磋商小组成员的平均分，请评委根据各条评分内容在设分值区间内评审打分，得分四舍五入保留两位小数。</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417"/>
        <w:gridCol w:w="7224"/>
      </w:tblGrid>
      <w:tr w:rsidR="002E2CA5" w:rsidRPr="005D07FB" w:rsidTr="002E2CA5">
        <w:trPr>
          <w:trHeight w:val="569"/>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lastRenderedPageBreak/>
              <w:t>序号</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评审项目</w:t>
            </w:r>
          </w:p>
        </w:tc>
        <w:tc>
          <w:tcPr>
            <w:tcW w:w="722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评标要点及说明</w:t>
            </w:r>
          </w:p>
        </w:tc>
      </w:tr>
      <w:tr w:rsidR="002E2CA5" w:rsidRPr="005D07FB" w:rsidTr="002E2CA5">
        <w:trPr>
          <w:trHeight w:val="6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企业业绩（20分）</w:t>
            </w:r>
          </w:p>
        </w:tc>
        <w:tc>
          <w:tcPr>
            <w:tcW w:w="722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自2020年1月1日（以合同签订时间为准）以来，投标人具有交通运输行业咨询服务业绩的，每提供1个得4分，最多得20分。提供有效的合同复印件。</w:t>
            </w:r>
          </w:p>
        </w:tc>
      </w:tr>
      <w:tr w:rsidR="002E2CA5" w:rsidRPr="005D07FB" w:rsidTr="002E2CA5">
        <w:trPr>
          <w:trHeight w:val="6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认证证书</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（12分）</w:t>
            </w:r>
          </w:p>
        </w:tc>
        <w:tc>
          <w:tcPr>
            <w:tcW w:w="722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1、获评五星安全生产技术服务机构的得2分，提供有效的评定证明材料；</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2、具有AAA级信用等级证书的得2分，提供有效的证书复印件；</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3、具有有效的ISO9001质量管理体系认证证书的得2分，提供有效的证书复印件；</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4、具有有效的ISO14001环境管理体系认证证书的得2分，提供有效的证书复印件；</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5、具有有效的ISO45001或OHSAS18001职业健康安全管理体系认证证书的得2分，提供有效的证书复印件；</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6、具有有效的ISO26000或SA8000社会责任管理体系认证证书的得2分，提供有效的证书复印件。</w:t>
            </w:r>
          </w:p>
        </w:tc>
      </w:tr>
      <w:tr w:rsidR="002E2CA5" w:rsidRPr="005D07FB" w:rsidTr="002E2CA5">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人员配备</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（15分）</w:t>
            </w:r>
          </w:p>
        </w:tc>
        <w:tc>
          <w:tcPr>
            <w:tcW w:w="722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1、拟派项目负责人具有交通运输类相关专业高级及以上职称的，得5分，具有交通运输类相关专业中级工程师职称的，得3分；提供有效的职称证书；该项最多得5分。提供有效的职称证书复印件。</w:t>
            </w:r>
          </w:p>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2、项目组成员（拟派项目负责人除外）为南通市安委会成员单位专家的，每有1人得1分，最多5分；具有注册安全工程师注册证书的（注册（聘用）单位须为投标单位），每有1人得1分，最多5分。提供有效证书及相关材料复印件、人员配备表（自拟）以及投标企业与上述人员双方签订的有效劳动合同书复印件。</w:t>
            </w:r>
          </w:p>
        </w:tc>
      </w:tr>
      <w:tr w:rsidR="002E2CA5" w:rsidRPr="005D07FB" w:rsidTr="002E2CA5">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实施方案（13分）</w:t>
            </w:r>
          </w:p>
        </w:tc>
        <w:tc>
          <w:tcPr>
            <w:tcW w:w="722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根据投标人提供的响应本项目的实施大纲及具体的实施方案进行评定：方案详尽、科学合理，针对性强的得13分；方案合理，针对性较强得8分；方案一般，针对性一般的得4分；其他情况不得分。</w:t>
            </w:r>
          </w:p>
        </w:tc>
      </w:tr>
      <w:tr w:rsidR="002E2CA5" w:rsidRPr="005D07FB" w:rsidTr="002E2CA5">
        <w:trPr>
          <w:trHeight w:val="88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5</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技术服务方案（20分）</w:t>
            </w:r>
          </w:p>
        </w:tc>
        <w:tc>
          <w:tcPr>
            <w:tcW w:w="722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根据供应商对通州湾示范区交通运输行业（包括但不限于快递企业、汽修企业、驾校企业、货运企业及货运源头企业、交通工程、航空业）等的现状、规模、发展方向和目标的认知理解及判断进行综合评定；理解正确、深入、全面、有高度的得10分；较为全面、有一定深度的得7分；认知理解及判断符合实际情况的得4分；其他情况不得分。</w:t>
            </w:r>
          </w:p>
        </w:tc>
      </w:tr>
      <w:tr w:rsidR="002E2CA5" w:rsidRPr="005D07FB" w:rsidTr="002E2CA5">
        <w:trPr>
          <w:trHeight w:val="12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6</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p>
        </w:tc>
        <w:tc>
          <w:tcPr>
            <w:tcW w:w="7224" w:type="dxa"/>
            <w:tcBorders>
              <w:top w:val="single" w:sz="4" w:space="0" w:color="auto"/>
              <w:left w:val="single" w:sz="4" w:space="0" w:color="auto"/>
              <w:bottom w:val="single" w:sz="4" w:space="0" w:color="auto"/>
              <w:right w:val="single" w:sz="4" w:space="0" w:color="auto"/>
            </w:tcBorders>
            <w:vAlign w:val="center"/>
            <w:hideMark/>
          </w:tcPr>
          <w:p w:rsidR="002E2CA5" w:rsidRPr="005D07FB" w:rsidRDefault="002E2CA5" w:rsidP="002E2CA5">
            <w:pPr>
              <w:widowControl/>
              <w:jc w:val="left"/>
              <w:rPr>
                <w:rFonts w:asciiTheme="minorEastAsia" w:hAnsiTheme="minorEastAsia" w:cs="Times New Roman"/>
                <w:sz w:val="24"/>
                <w:szCs w:val="24"/>
              </w:rPr>
            </w:pPr>
            <w:r w:rsidRPr="005D07FB">
              <w:rPr>
                <w:rFonts w:asciiTheme="minorEastAsia" w:hAnsiTheme="minorEastAsia" w:cs="Times New Roman" w:hint="eastAsia"/>
                <w:sz w:val="24"/>
                <w:szCs w:val="24"/>
              </w:rPr>
              <w:t>根据供应商针对通州湾示范区交通运输行业（包括但不限于快递企业、汽修企业、驾校企业、货运企业及货运源头企业、交通工程、航空业）检查方案进行综合评定；方案详尽、科学合理，有针对性的得10分；方案合理，有成效的得7分；方案一般，详细一般的得4分；其他情况不得分。</w:t>
            </w:r>
          </w:p>
        </w:tc>
      </w:tr>
    </w:tbl>
    <w:p w:rsidR="00664141" w:rsidRPr="005D07FB" w:rsidRDefault="00B407A4" w:rsidP="002E2CA5">
      <w:pPr>
        <w:adjustRightInd w:val="0"/>
        <w:snapToGrid w:val="0"/>
        <w:spacing w:line="440" w:lineRule="exact"/>
        <w:ind w:firstLineChars="200" w:firstLine="480"/>
        <w:jc w:val="left"/>
        <w:rPr>
          <w:rFonts w:asciiTheme="minorEastAsia" w:hAnsiTheme="minorEastAsia" w:cs="Times New Roman"/>
          <w:sz w:val="24"/>
          <w:szCs w:val="24"/>
        </w:rPr>
      </w:pPr>
      <w:r w:rsidRPr="005D07FB">
        <w:rPr>
          <w:rFonts w:asciiTheme="minorEastAsia" w:hAnsiTheme="minorEastAsia" w:cs="Times New Roman" w:hint="eastAsia"/>
          <w:sz w:val="24"/>
          <w:szCs w:val="24"/>
        </w:rPr>
        <w:t>注：1、以上评分办法中要求提供的材料需加盖供应商公章，响应供应商对材料的真实性负责。</w:t>
      </w:r>
    </w:p>
    <w:p w:rsidR="00664141" w:rsidRPr="005D07FB" w:rsidRDefault="00B407A4">
      <w:pPr>
        <w:adjustRightInd w:val="0"/>
        <w:snapToGrid w:val="0"/>
        <w:spacing w:line="440" w:lineRule="exact"/>
        <w:ind w:firstLineChars="300" w:firstLine="720"/>
        <w:jc w:val="left"/>
        <w:rPr>
          <w:rFonts w:asciiTheme="minorEastAsia" w:hAnsiTheme="minorEastAsia" w:cs="Times New Roman"/>
          <w:sz w:val="24"/>
          <w:szCs w:val="24"/>
        </w:rPr>
      </w:pPr>
      <w:r w:rsidRPr="005D07FB">
        <w:rPr>
          <w:rFonts w:asciiTheme="minorEastAsia" w:hAnsiTheme="minorEastAsia" w:cs="Times New Roman" w:hint="eastAsia"/>
          <w:sz w:val="24"/>
          <w:szCs w:val="24"/>
        </w:rPr>
        <w:t>2、采购结束后，采购人将对中标单位上述投标文件中所提供的相关材料进行核实，如发现虚假或与事实不符的，将取消其中标资格。</w:t>
      </w:r>
    </w:p>
    <w:p w:rsidR="00664141" w:rsidRPr="005D07FB" w:rsidRDefault="00B407A4" w:rsidP="005D07FB">
      <w:pPr>
        <w:autoSpaceDE w:val="0"/>
        <w:autoSpaceDN w:val="0"/>
        <w:snapToGrid w:val="0"/>
        <w:spacing w:line="360" w:lineRule="auto"/>
        <w:ind w:firstLineChars="200" w:firstLine="546"/>
        <w:rPr>
          <w:rFonts w:asciiTheme="minorEastAsia" w:hAnsiTheme="minorEastAsia" w:cs="仿宋"/>
          <w:b/>
          <w:spacing w:val="-4"/>
          <w:sz w:val="28"/>
          <w:szCs w:val="28"/>
        </w:rPr>
      </w:pPr>
      <w:r w:rsidRPr="005D07FB">
        <w:rPr>
          <w:rFonts w:asciiTheme="minorEastAsia" w:hAnsiTheme="minorEastAsia" w:cs="仿宋" w:hint="eastAsia"/>
          <w:b/>
          <w:spacing w:val="-4"/>
          <w:sz w:val="28"/>
          <w:szCs w:val="28"/>
        </w:rPr>
        <w:t>（</w:t>
      </w:r>
      <w:r w:rsidRPr="005D07FB">
        <w:rPr>
          <w:rFonts w:asciiTheme="minorEastAsia" w:hAnsiTheme="minorEastAsia" w:cs="仿宋" w:hint="eastAsia"/>
          <w:b/>
          <w:sz w:val="28"/>
          <w:szCs w:val="28"/>
        </w:rPr>
        <w:t>2）价格分：（</w:t>
      </w:r>
      <w:r w:rsidR="00835DFA" w:rsidRPr="005D07FB">
        <w:rPr>
          <w:rFonts w:asciiTheme="minorEastAsia" w:hAnsiTheme="minorEastAsia" w:cs="仿宋" w:hint="eastAsia"/>
          <w:b/>
          <w:sz w:val="28"/>
          <w:szCs w:val="28"/>
        </w:rPr>
        <w:t>2</w:t>
      </w:r>
      <w:r w:rsidR="002E2CA5" w:rsidRPr="005D07FB">
        <w:rPr>
          <w:rFonts w:asciiTheme="minorEastAsia" w:hAnsiTheme="minorEastAsia" w:cs="仿宋" w:hint="eastAsia"/>
          <w:b/>
          <w:sz w:val="28"/>
          <w:szCs w:val="28"/>
        </w:rPr>
        <w:t>0</w:t>
      </w:r>
      <w:r w:rsidRPr="005D07FB">
        <w:rPr>
          <w:rFonts w:asciiTheme="minorEastAsia" w:hAnsiTheme="minorEastAsia" w:cs="仿宋" w:hint="eastAsia"/>
          <w:b/>
          <w:sz w:val="28"/>
          <w:szCs w:val="28"/>
        </w:rPr>
        <w:t>分）</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lastRenderedPageBreak/>
        <w:t>1、确定有效报价</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投标人的投标报价不高于对应最高限价的为有效投标报价；投标报价高于对应最高限价的作无效标处理。</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2、报价响应文件得分（20分）</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（一）常驻人员报价得分（10分）</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价格分统一采用低价优先法计算，即满足竞争性磋商文件要求且常驻人员投标价格总价最低的投标报价为评标基准价，其价格分为满分。其他投标人的价格分统一按照下列公式计算：</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常驻人员报价得分=（评标基准价/</w:t>
      </w:r>
      <w:r w:rsidR="00A06FAC" w:rsidRPr="005D07FB">
        <w:rPr>
          <w:rFonts w:asciiTheme="minorEastAsia" w:hAnsiTheme="minorEastAsia" w:cs="仿宋" w:hint="eastAsia"/>
          <w:spacing w:val="-4"/>
          <w:sz w:val="24"/>
          <w:szCs w:val="24"/>
        </w:rPr>
        <w:t>常驻人员报价</w:t>
      </w:r>
      <w:r w:rsidRPr="005D07FB">
        <w:rPr>
          <w:rFonts w:asciiTheme="minorEastAsia" w:hAnsiTheme="minorEastAsia" w:cs="仿宋" w:hint="eastAsia"/>
          <w:spacing w:val="-4"/>
          <w:sz w:val="24"/>
          <w:szCs w:val="24"/>
        </w:rPr>
        <w:t>）×10</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（二）专家检查费报价得分（10分）</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价格分统一采用低价优先法计算，即满足竞争性磋商文件要求且专家检查费投标价格最低的投标报价为评标基准价，其价格分为满分。其他投标人的价格分统一按照下列公式计算：</w:t>
      </w:r>
    </w:p>
    <w:p w:rsidR="00835DFA"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专家检查费报价得分=（评标基准价/</w:t>
      </w:r>
      <w:r w:rsidR="00A06FAC" w:rsidRPr="005D07FB">
        <w:rPr>
          <w:rFonts w:asciiTheme="minorEastAsia" w:hAnsiTheme="minorEastAsia" w:cs="仿宋" w:hint="eastAsia"/>
          <w:spacing w:val="-4"/>
          <w:sz w:val="24"/>
          <w:szCs w:val="24"/>
        </w:rPr>
        <w:t>专家检查费报价</w:t>
      </w:r>
      <w:r w:rsidRPr="005D07FB">
        <w:rPr>
          <w:rFonts w:asciiTheme="minorEastAsia" w:hAnsiTheme="minorEastAsia" w:cs="仿宋" w:hint="eastAsia"/>
          <w:spacing w:val="-4"/>
          <w:sz w:val="24"/>
          <w:szCs w:val="24"/>
        </w:rPr>
        <w:t>）×10</w:t>
      </w:r>
    </w:p>
    <w:p w:rsidR="00664141" w:rsidRPr="005D07FB" w:rsidRDefault="00835DFA" w:rsidP="00835DFA">
      <w:p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（三）投标人报价响应文件总得分=常驻人员报价得分+专家检查费报价得分</w:t>
      </w:r>
    </w:p>
    <w:p w:rsidR="00664141" w:rsidRPr="005D07FB" w:rsidRDefault="00B407A4" w:rsidP="005D07FB">
      <w:pPr>
        <w:spacing w:line="360" w:lineRule="auto"/>
        <w:ind w:firstLineChars="200" w:firstLine="466"/>
        <w:rPr>
          <w:rFonts w:asciiTheme="minorEastAsia" w:hAnsiTheme="minorEastAsia" w:cs="仿宋"/>
          <w:b/>
          <w:sz w:val="24"/>
          <w:szCs w:val="24"/>
        </w:rPr>
      </w:pPr>
      <w:r w:rsidRPr="005D07FB">
        <w:rPr>
          <w:rFonts w:asciiTheme="minorEastAsia" w:hAnsiTheme="minorEastAsia" w:cs="仿宋" w:hint="eastAsia"/>
          <w:b/>
          <w:spacing w:val="-4"/>
          <w:sz w:val="24"/>
          <w:szCs w:val="24"/>
        </w:rPr>
        <w:t>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rsidR="00664141" w:rsidRPr="005D07FB" w:rsidRDefault="00B407A4" w:rsidP="00570A3C">
      <w:pPr>
        <w:numPr>
          <w:ilvl w:val="0"/>
          <w:numId w:val="1"/>
        </w:numPr>
        <w:spacing w:line="360" w:lineRule="auto"/>
        <w:ind w:firstLineChars="200" w:firstLine="464"/>
        <w:rPr>
          <w:rFonts w:asciiTheme="minorEastAsia" w:hAnsiTheme="minorEastAsia" w:cs="仿宋"/>
          <w:spacing w:val="-4"/>
          <w:sz w:val="24"/>
          <w:szCs w:val="24"/>
        </w:rPr>
      </w:pPr>
      <w:r w:rsidRPr="005D07FB">
        <w:rPr>
          <w:rFonts w:asciiTheme="minorEastAsia" w:hAnsiTheme="minorEastAsia" w:cs="仿宋" w:hint="eastAsia"/>
          <w:spacing w:val="-4"/>
          <w:sz w:val="24"/>
          <w:szCs w:val="24"/>
        </w:rPr>
        <w:t>根据上述评分标准，由评委进行综合打分，最终得分最高的为第一成交候选人，在分数相同的情况下由供应商代表抽签确定成交候选人。</w:t>
      </w:r>
    </w:p>
    <w:p w:rsidR="00664141" w:rsidRPr="005D07FB" w:rsidRDefault="00B407A4" w:rsidP="00570A3C">
      <w:pPr>
        <w:spacing w:line="360" w:lineRule="auto"/>
        <w:ind w:firstLineChars="200" w:firstLine="464"/>
        <w:rPr>
          <w:rFonts w:asciiTheme="minorEastAsia" w:hAnsiTheme="minorEastAsia" w:cs="仿宋"/>
          <w:sz w:val="24"/>
          <w:szCs w:val="24"/>
        </w:rPr>
      </w:pPr>
      <w:r w:rsidRPr="005D07FB">
        <w:rPr>
          <w:rFonts w:asciiTheme="minorEastAsia" w:hAnsiTheme="minorEastAsia" w:cs="仿宋" w:hint="eastAsia"/>
          <w:spacing w:val="-4"/>
          <w:sz w:val="24"/>
          <w:szCs w:val="24"/>
        </w:rPr>
        <w:t>（4）磋商小组在磋商工作完成后，当场宣布磋商结果，采购人将视情况对成交候选人进行进一步核实，核实结束后，在</w:t>
      </w:r>
      <w:r w:rsidRPr="005D07FB">
        <w:rPr>
          <w:rFonts w:asciiTheme="minorEastAsia" w:hAnsiTheme="minorEastAsia" w:cs="仿宋" w:hint="eastAsia"/>
          <w:sz w:val="24"/>
          <w:szCs w:val="24"/>
        </w:rPr>
        <w:t>通州湾江海联动开发示范区官网</w:t>
      </w:r>
      <w:r w:rsidRPr="005D07FB">
        <w:rPr>
          <w:rFonts w:asciiTheme="minorEastAsia" w:hAnsiTheme="minorEastAsia" w:cs="仿宋" w:hint="eastAsia"/>
          <w:spacing w:val="-4"/>
          <w:sz w:val="24"/>
          <w:szCs w:val="24"/>
        </w:rPr>
        <w:t>上对成交候</w:t>
      </w:r>
      <w:r w:rsidRPr="005D07FB">
        <w:rPr>
          <w:rFonts w:asciiTheme="minorEastAsia" w:hAnsiTheme="minorEastAsia" w:cs="仿宋" w:hint="eastAsia"/>
          <w:sz w:val="24"/>
          <w:szCs w:val="24"/>
        </w:rPr>
        <w:t>选人进行公示，时间为一个工作日。</w:t>
      </w:r>
    </w:p>
    <w:p w:rsidR="00664141" w:rsidRPr="005D07FB" w:rsidRDefault="00B407A4" w:rsidP="00570A3C">
      <w:pPr>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若在成交结果公示期间，第一成交候选人被查实存在影响成交结果的违法违规行为等情形，不符合成交条件的，采购人可以按照磋商小组提出的成交候选人名单排序依次确定其他成交候选人为成交人，也可以依法重新招标。</w:t>
      </w:r>
    </w:p>
    <w:p w:rsidR="00664141" w:rsidRPr="005D07FB" w:rsidRDefault="00B407A4" w:rsidP="00570A3C">
      <w:pPr>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（6）采购人将在公示结束后的3个工作日内，向成交人发出成交通知书。</w:t>
      </w:r>
    </w:p>
    <w:p w:rsidR="00664141" w:rsidRPr="005D07FB" w:rsidRDefault="00B407A4" w:rsidP="00570A3C">
      <w:pPr>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（7）成交人在收到成交通知书后，应按采购人的安排，与采购人签订合同。</w:t>
      </w:r>
    </w:p>
    <w:p w:rsidR="00664141" w:rsidRPr="005D07FB" w:rsidRDefault="00B407A4" w:rsidP="005D07FB">
      <w:pPr>
        <w:pStyle w:val="af5"/>
        <w:spacing w:line="0" w:lineRule="atLeast"/>
        <w:ind w:firstLineChars="200" w:firstLine="466"/>
        <w:jc w:val="both"/>
        <w:rPr>
          <w:rFonts w:asciiTheme="minorEastAsia" w:hAnsiTheme="minorEastAsia" w:cs="仿宋"/>
          <w:b/>
          <w:bCs/>
          <w:spacing w:val="-4"/>
          <w:kern w:val="2"/>
          <w:szCs w:val="24"/>
        </w:rPr>
      </w:pPr>
      <w:r w:rsidRPr="005D07FB">
        <w:rPr>
          <w:rFonts w:asciiTheme="minorEastAsia" w:hAnsiTheme="minorEastAsia" w:cs="仿宋" w:hint="eastAsia"/>
          <w:b/>
          <w:bCs/>
          <w:spacing w:val="-4"/>
          <w:kern w:val="2"/>
          <w:szCs w:val="24"/>
        </w:rPr>
        <w:t>六、政府采购政策功能落实</w:t>
      </w:r>
    </w:p>
    <w:p w:rsidR="00664141" w:rsidRPr="005D07FB" w:rsidRDefault="00B407A4" w:rsidP="00570A3C">
      <w:pPr>
        <w:snapToGrid w:val="0"/>
        <w:spacing w:line="360" w:lineRule="auto"/>
        <w:ind w:firstLineChars="202" w:firstLine="485"/>
        <w:rPr>
          <w:rFonts w:asciiTheme="minorEastAsia" w:hAnsiTheme="minorEastAsia" w:cs="仿宋"/>
          <w:sz w:val="24"/>
          <w:szCs w:val="24"/>
        </w:rPr>
      </w:pPr>
      <w:bookmarkStart w:id="73" w:name="_Hlk67609383"/>
      <w:r w:rsidRPr="005D07FB">
        <w:rPr>
          <w:rFonts w:asciiTheme="minorEastAsia" w:hAnsiTheme="minorEastAsia" w:cs="仿宋" w:hint="eastAsia"/>
          <w:sz w:val="24"/>
          <w:szCs w:val="24"/>
        </w:rPr>
        <w:t>（1）根据《政府采购促进中小企业发展管理办法》（财库﹝2020﹞46 号）的第四条，</w:t>
      </w:r>
      <w:r w:rsidRPr="005D07FB">
        <w:rPr>
          <w:rFonts w:asciiTheme="minorEastAsia" w:hAnsiTheme="minorEastAsia" w:cs="仿宋" w:hint="eastAsia"/>
          <w:b/>
          <w:bCs/>
          <w:sz w:val="24"/>
          <w:szCs w:val="24"/>
        </w:rPr>
        <w:t>本次采购的项目，其响应供应商提供的</w:t>
      </w:r>
      <w:r w:rsidRPr="005D07FB">
        <w:rPr>
          <w:rFonts w:asciiTheme="minorEastAsia" w:hAnsiTheme="minorEastAsia" w:cs="仿宋" w:hint="eastAsia"/>
          <w:b/>
          <w:bCs/>
          <w:sz w:val="24"/>
          <w:szCs w:val="24"/>
          <w:u w:val="thick" w:color="FF0000"/>
        </w:rPr>
        <w:t>服务</w:t>
      </w:r>
      <w:r w:rsidRPr="005D07FB">
        <w:rPr>
          <w:rFonts w:asciiTheme="minorEastAsia" w:hAnsiTheme="minorEastAsia" w:cs="仿宋" w:hint="eastAsia"/>
          <w:b/>
          <w:bCs/>
          <w:sz w:val="24"/>
          <w:szCs w:val="24"/>
        </w:rPr>
        <w:t>符合：工信部联企业〔2011〕300号《关于印发中小企业划型标准规定的通知》中的</w:t>
      </w:r>
      <w:bookmarkStart w:id="74" w:name="_Hlk62787617"/>
      <w:r w:rsidRPr="005D07FB">
        <w:rPr>
          <w:rFonts w:asciiTheme="minorEastAsia" w:hAnsiTheme="minorEastAsia" w:cs="仿宋" w:hint="eastAsia"/>
          <w:b/>
          <w:bCs/>
          <w:sz w:val="24"/>
          <w:szCs w:val="24"/>
        </w:rPr>
        <w:t>中小企业“</w:t>
      </w:r>
      <w:r w:rsidRPr="005D07FB">
        <w:rPr>
          <w:rFonts w:asciiTheme="minorEastAsia" w:hAnsiTheme="minorEastAsia" w:cs="仿宋" w:hint="eastAsia"/>
          <w:b/>
          <w:bCs/>
          <w:sz w:val="24"/>
          <w:szCs w:val="24"/>
          <w:u w:val="thick" w:color="FF0000"/>
        </w:rPr>
        <w:t>其他未列明行业</w:t>
      </w:r>
      <w:r w:rsidRPr="005D07FB">
        <w:rPr>
          <w:rFonts w:asciiTheme="minorEastAsia" w:hAnsiTheme="minorEastAsia" w:cs="仿宋" w:hint="eastAsia"/>
          <w:b/>
          <w:bCs/>
          <w:sz w:val="24"/>
          <w:szCs w:val="24"/>
        </w:rPr>
        <w:t>”类的划型标准规定</w:t>
      </w:r>
      <w:bookmarkEnd w:id="74"/>
      <w:r w:rsidRPr="005D07FB">
        <w:rPr>
          <w:rFonts w:asciiTheme="minorEastAsia" w:hAnsiTheme="minorEastAsia" w:cs="仿宋" w:hint="eastAsia"/>
          <w:b/>
          <w:bCs/>
          <w:sz w:val="24"/>
          <w:szCs w:val="24"/>
        </w:rPr>
        <w:t>的，将享受中小</w:t>
      </w:r>
      <w:r w:rsidRPr="005D07FB">
        <w:rPr>
          <w:rFonts w:asciiTheme="minorEastAsia" w:hAnsiTheme="minorEastAsia" w:cs="仿宋" w:hint="eastAsia"/>
          <w:b/>
          <w:bCs/>
          <w:sz w:val="24"/>
          <w:szCs w:val="24"/>
        </w:rPr>
        <w:lastRenderedPageBreak/>
        <w:t>企业扶持政策。</w:t>
      </w:r>
    </w:p>
    <w:p w:rsidR="00664141" w:rsidRPr="005D07FB" w:rsidRDefault="00B407A4" w:rsidP="005D07FB">
      <w:pPr>
        <w:snapToGrid w:val="0"/>
        <w:spacing w:line="360" w:lineRule="auto"/>
        <w:ind w:firstLineChars="202" w:firstLine="487"/>
        <w:rPr>
          <w:rFonts w:asciiTheme="minorEastAsia" w:hAnsiTheme="minorEastAsia" w:cs="仿宋"/>
          <w:sz w:val="24"/>
          <w:szCs w:val="24"/>
        </w:rPr>
      </w:pPr>
      <w:r w:rsidRPr="005D07FB">
        <w:rPr>
          <w:rFonts w:asciiTheme="minorEastAsia" w:hAnsiTheme="minorEastAsia" w:cs="仿宋" w:hint="eastAsia"/>
          <w:b/>
          <w:bCs/>
          <w:sz w:val="24"/>
          <w:szCs w:val="24"/>
        </w:rPr>
        <w:t>“</w:t>
      </w:r>
      <w:r w:rsidRPr="005D07FB">
        <w:rPr>
          <w:rFonts w:asciiTheme="minorEastAsia" w:hAnsiTheme="minorEastAsia" w:cs="仿宋" w:hint="eastAsia"/>
          <w:b/>
          <w:bCs/>
          <w:sz w:val="24"/>
          <w:szCs w:val="24"/>
          <w:u w:val="thick" w:color="FF0000"/>
        </w:rPr>
        <w:t>其他未列明行业</w:t>
      </w:r>
      <w:r w:rsidRPr="005D07FB">
        <w:rPr>
          <w:rFonts w:asciiTheme="minorEastAsia" w:hAnsiTheme="minorEastAsia" w:cs="仿宋" w:hint="eastAsia"/>
          <w:b/>
          <w:bCs/>
          <w:sz w:val="24"/>
          <w:szCs w:val="24"/>
        </w:rPr>
        <w:t>”类中小企业划型标准</w:t>
      </w:r>
      <w:r w:rsidRPr="005D07FB">
        <w:rPr>
          <w:rFonts w:asciiTheme="minorEastAsia" w:hAnsiTheme="minorEastAsia" w:cs="仿宋" w:hint="eastAsia"/>
          <w:sz w:val="24"/>
          <w:szCs w:val="24"/>
        </w:rPr>
        <w:t>：</w:t>
      </w:r>
      <w:r w:rsidRPr="005D07FB">
        <w:rPr>
          <w:rFonts w:asciiTheme="minorEastAsia" w:hAnsiTheme="minorEastAsia" w:cs="仿宋" w:hint="eastAsia"/>
          <w:sz w:val="24"/>
          <w:szCs w:val="24"/>
          <w:u w:val="single"/>
        </w:rPr>
        <w:t>从业人员300人以下的为中小微型企业。其中，从业人员100人及以上的为中型企业；从业人员10人及以上的为小型企业；从业人员10人以下的为微型企业。</w:t>
      </w:r>
    </w:p>
    <w:p w:rsidR="00664141" w:rsidRPr="005D07FB" w:rsidRDefault="00B407A4" w:rsidP="00570A3C">
      <w:pPr>
        <w:snapToGrid w:val="0"/>
        <w:spacing w:line="360" w:lineRule="auto"/>
        <w:ind w:firstLineChars="202" w:firstLine="485"/>
        <w:rPr>
          <w:rFonts w:asciiTheme="minorEastAsia" w:hAnsiTheme="minorEastAsia" w:cs="仿宋"/>
          <w:sz w:val="24"/>
          <w:szCs w:val="24"/>
        </w:rPr>
      </w:pPr>
      <w:r w:rsidRPr="005D07FB">
        <w:rPr>
          <w:rFonts w:asciiTheme="minorEastAsia" w:hAnsiTheme="minorEastAsia" w:cs="仿宋" w:hint="eastAsia"/>
          <w:sz w:val="24"/>
          <w:szCs w:val="24"/>
        </w:rPr>
        <w:t>（2）</w:t>
      </w:r>
      <w:bookmarkStart w:id="75" w:name="_Hlk67155978"/>
      <w:r w:rsidRPr="005D07FB">
        <w:rPr>
          <w:rFonts w:asciiTheme="minorEastAsia" w:hAnsiTheme="minorEastAsia" w:cs="仿宋" w:hint="eastAsia"/>
          <w:sz w:val="24"/>
          <w:szCs w:val="24"/>
        </w:rPr>
        <w:t>根据</w:t>
      </w:r>
      <w:bookmarkStart w:id="76" w:name="_Hlk67155505"/>
      <w:r w:rsidRPr="005D07FB">
        <w:rPr>
          <w:rFonts w:asciiTheme="minorEastAsia" w:hAnsiTheme="minorEastAsia" w:cs="仿宋" w:hint="eastAsia"/>
          <w:sz w:val="24"/>
          <w:szCs w:val="24"/>
        </w:rPr>
        <w:t>《政府采购促进中小企业发展管理办法》（财库﹝2020﹞46 号）</w:t>
      </w:r>
      <w:bookmarkEnd w:id="76"/>
      <w:r w:rsidRPr="005D07FB">
        <w:rPr>
          <w:rFonts w:asciiTheme="minorEastAsia" w:hAnsiTheme="minorEastAsia" w:cs="仿宋" w:hint="eastAsia"/>
          <w:sz w:val="24"/>
          <w:szCs w:val="24"/>
        </w:rPr>
        <w:t>的第九条规定</w:t>
      </w:r>
      <w:bookmarkEnd w:id="75"/>
      <w:r w:rsidRPr="005D07FB">
        <w:rPr>
          <w:rFonts w:asciiTheme="minorEastAsia" w:hAnsiTheme="minorEastAsia" w:cs="仿宋" w:hint="eastAsia"/>
          <w:sz w:val="24"/>
          <w:szCs w:val="24"/>
        </w:rPr>
        <w:t>，</w:t>
      </w:r>
      <w:bookmarkStart w:id="77" w:name="_Hlk67154819"/>
      <w:r w:rsidRPr="005D07FB">
        <w:rPr>
          <w:rFonts w:asciiTheme="minorEastAsia" w:hAnsiTheme="minorEastAsia" w:cs="仿宋" w:hint="eastAsia"/>
          <w:b/>
          <w:bCs/>
          <w:sz w:val="24"/>
          <w:szCs w:val="24"/>
          <w:u w:val="thick" w:color="FF0000"/>
        </w:rPr>
        <w:t>磋商供应商响应的服务是由</w:t>
      </w:r>
      <w:bookmarkStart w:id="78" w:name="_Hlk62900373"/>
      <w:r w:rsidRPr="005D07FB">
        <w:rPr>
          <w:rFonts w:asciiTheme="minorEastAsia" w:hAnsiTheme="minorEastAsia" w:cs="仿宋" w:hint="eastAsia"/>
          <w:b/>
          <w:bCs/>
          <w:sz w:val="24"/>
          <w:szCs w:val="24"/>
          <w:u w:val="thick" w:color="FF0000"/>
        </w:rPr>
        <w:t>小型、微型企业</w:t>
      </w:r>
      <w:bookmarkEnd w:id="77"/>
      <w:bookmarkEnd w:id="78"/>
      <w:r w:rsidRPr="005D07FB">
        <w:rPr>
          <w:rFonts w:asciiTheme="minorEastAsia" w:hAnsiTheme="minorEastAsia" w:cs="仿宋" w:hint="eastAsia"/>
          <w:b/>
          <w:bCs/>
          <w:sz w:val="24"/>
          <w:szCs w:val="24"/>
          <w:u w:val="thick" w:color="FF0000"/>
        </w:rPr>
        <w:t>提供</w:t>
      </w:r>
      <w:r w:rsidRPr="005D07FB">
        <w:rPr>
          <w:rFonts w:asciiTheme="minorEastAsia" w:hAnsiTheme="minorEastAsia" w:cs="仿宋" w:hint="eastAsia"/>
          <w:sz w:val="24"/>
          <w:szCs w:val="24"/>
        </w:rPr>
        <w:t>，该磋商供应商的报价将给予评审价格调整，具体方法如下：</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①按照转发《财政部工业和信息化部关于印发〈政府采购促进中小企业发展管理办法〉的通知》(通财购[2021]18号）文件要求，对符合要求的供应商报价给予10%的扣除，用扣除后的价格参与评审，如果成交，则以其最终磋商报价作为成交价。</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bookmarkStart w:id="79" w:name="_Hlk67486828"/>
      <w:r w:rsidRPr="005D07FB">
        <w:rPr>
          <w:rFonts w:asciiTheme="minorEastAsia" w:hAnsiTheme="minorEastAsia" w:cs="仿宋" w:hint="eastAsia"/>
          <w:sz w:val="24"/>
          <w:szCs w:val="24"/>
        </w:rPr>
        <w:t>②</w:t>
      </w:r>
      <w:bookmarkStart w:id="80" w:name="_Hlk62901453"/>
      <w:bookmarkStart w:id="81" w:name="_Hlk62788551"/>
      <w:r w:rsidRPr="005D07FB">
        <w:rPr>
          <w:rFonts w:asciiTheme="minorEastAsia" w:hAnsiTheme="minorEastAsia" w:cs="仿宋" w:hint="eastAsia"/>
          <w:sz w:val="24"/>
          <w:szCs w:val="24"/>
        </w:rPr>
        <w:t>参加本次政府采购活动，符合要求的磋商供应商须严格按《政府采购促进中小企业发展管理办法》（财库﹝2020﹞46 号）的文件要求，出具填报“</w:t>
      </w:r>
      <w:bookmarkStart w:id="82" w:name="_Hlk67171734"/>
      <w:r w:rsidRPr="005D07FB">
        <w:rPr>
          <w:rFonts w:asciiTheme="minorEastAsia" w:hAnsiTheme="minorEastAsia" w:cs="仿宋" w:hint="eastAsia"/>
          <w:sz w:val="24"/>
          <w:szCs w:val="24"/>
        </w:rPr>
        <w:t>中小企业声明函</w:t>
      </w:r>
      <w:bookmarkEnd w:id="82"/>
      <w:r w:rsidRPr="005D07FB">
        <w:rPr>
          <w:rFonts w:asciiTheme="minorEastAsia" w:hAnsiTheme="minorEastAsia" w:cs="仿宋" w:hint="eastAsia"/>
          <w:sz w:val="24"/>
          <w:szCs w:val="24"/>
        </w:rPr>
        <w:t>”</w:t>
      </w:r>
      <w:r w:rsidRPr="005D07FB">
        <w:rPr>
          <w:rFonts w:asciiTheme="minorEastAsia" w:hAnsiTheme="minorEastAsia" w:cs="仿宋" w:hint="eastAsia"/>
          <w:b/>
          <w:bCs/>
          <w:sz w:val="24"/>
          <w:szCs w:val="24"/>
        </w:rPr>
        <w:t>（格式见附件）</w:t>
      </w:r>
      <w:r w:rsidRPr="005D07FB">
        <w:rPr>
          <w:rFonts w:asciiTheme="minorEastAsia" w:hAnsiTheme="minorEastAsia" w:cs="仿宋" w:hint="eastAsia"/>
          <w:sz w:val="24"/>
          <w:szCs w:val="24"/>
        </w:rPr>
        <w:t>；</w:t>
      </w:r>
      <w:bookmarkEnd w:id="80"/>
    </w:p>
    <w:bookmarkEnd w:id="81"/>
    <w:p w:rsidR="00664141" w:rsidRPr="005D07FB" w:rsidRDefault="00B407A4">
      <w:pPr>
        <w:snapToGrid w:val="0"/>
        <w:spacing w:line="360" w:lineRule="auto"/>
        <w:ind w:firstLine="560"/>
        <w:rPr>
          <w:rFonts w:asciiTheme="minorEastAsia" w:hAnsiTheme="minorEastAsia" w:cs="仿宋"/>
          <w:sz w:val="24"/>
          <w:szCs w:val="24"/>
        </w:rPr>
      </w:pPr>
      <w:r w:rsidRPr="005D07FB">
        <w:rPr>
          <w:rFonts w:asciiTheme="minorEastAsia" w:hAnsiTheme="minorEastAsia" w:cs="仿宋" w:hint="eastAsia"/>
          <w:sz w:val="24"/>
          <w:szCs w:val="24"/>
        </w:rPr>
        <w:t>③本项目享受中小企业扶持政策的磋商供应商一旦成交，因提供“中小企业声明函”的行为引发争议和影响本项目采购执行效率，应当按本项目采购人或采购代理机构的通知，在2个工作日内提供服务供应商注册登记所在地的县级以上人民政府中小企业主管部门认定是小型、微型企业的证明原件，用以核对，逾期未提供的则视作提供的“中小企业声明函”内容不实。</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④若磋商供应商</w:t>
      </w:r>
      <w:bookmarkStart w:id="83" w:name="_Hlk67172184"/>
      <w:r w:rsidRPr="005D07FB">
        <w:rPr>
          <w:rFonts w:asciiTheme="minorEastAsia" w:hAnsiTheme="minorEastAsia" w:cs="仿宋" w:hint="eastAsia"/>
          <w:sz w:val="24"/>
          <w:szCs w:val="24"/>
        </w:rPr>
        <w:t>提供的“中小企业声明函”内容不实</w:t>
      </w:r>
      <w:bookmarkEnd w:id="83"/>
      <w:r w:rsidRPr="005D07FB">
        <w:rPr>
          <w:rFonts w:asciiTheme="minorEastAsia" w:hAnsiTheme="minorEastAsia" w:cs="仿宋" w:hint="eastAsia"/>
          <w:sz w:val="24"/>
          <w:szCs w:val="24"/>
        </w:rPr>
        <w:t>的，属于提供虚假材料谋取成交；磋商供应商的该行为将报请政府采购监管的财政部门参照《中华人民共和国政府采购法》第七十七条的规定处理并给予行政处罚。</w:t>
      </w:r>
    </w:p>
    <w:bookmarkEnd w:id="79"/>
    <w:p w:rsidR="00664141" w:rsidRPr="005D07FB" w:rsidRDefault="00B407A4" w:rsidP="00570A3C">
      <w:pPr>
        <w:snapToGrid w:val="0"/>
        <w:spacing w:line="360" w:lineRule="auto"/>
        <w:ind w:firstLineChars="200" w:firstLine="480"/>
        <w:outlineLvl w:val="1"/>
        <w:rPr>
          <w:rFonts w:asciiTheme="minorEastAsia" w:hAnsiTheme="minorEastAsia" w:cs="仿宋"/>
          <w:sz w:val="24"/>
          <w:szCs w:val="24"/>
        </w:rPr>
      </w:pPr>
      <w:r w:rsidRPr="005D07FB">
        <w:rPr>
          <w:rFonts w:asciiTheme="minorEastAsia" w:hAnsiTheme="minorEastAsia" w:cs="仿宋" w:hint="eastAsia"/>
          <w:sz w:val="24"/>
          <w:szCs w:val="24"/>
        </w:rPr>
        <w:t>（3）</w:t>
      </w:r>
      <w:bookmarkStart w:id="84" w:name="_Hlk67486961"/>
      <w:r w:rsidRPr="005D07FB">
        <w:rPr>
          <w:rFonts w:asciiTheme="minorEastAsia" w:hAnsiTheme="minorEastAsia" w:cs="仿宋" w:hint="eastAsia"/>
          <w:b/>
          <w:bCs/>
          <w:sz w:val="24"/>
          <w:szCs w:val="24"/>
          <w:u w:val="thick" w:color="FF0000"/>
        </w:rPr>
        <w:t>不符合上述要求的磋商供应商，无须提供“中小企业声明函”</w:t>
      </w:r>
      <w:r w:rsidRPr="005D07FB">
        <w:rPr>
          <w:rFonts w:asciiTheme="minorEastAsia" w:hAnsiTheme="minorEastAsia" w:cs="仿宋" w:hint="eastAsia"/>
          <w:sz w:val="24"/>
          <w:szCs w:val="24"/>
        </w:rPr>
        <w:t>。</w:t>
      </w:r>
      <w:bookmarkEnd w:id="73"/>
      <w:bookmarkEnd w:id="84"/>
    </w:p>
    <w:p w:rsidR="00664141" w:rsidRPr="005D07FB" w:rsidRDefault="00B407A4" w:rsidP="005D07FB">
      <w:pPr>
        <w:snapToGrid w:val="0"/>
        <w:spacing w:line="360" w:lineRule="auto"/>
        <w:ind w:firstLineChars="200" w:firstLine="482"/>
        <w:outlineLvl w:val="1"/>
        <w:rPr>
          <w:rFonts w:asciiTheme="minorEastAsia" w:hAnsiTheme="minorEastAsia" w:cs="仿宋"/>
          <w:sz w:val="24"/>
          <w:szCs w:val="24"/>
        </w:rPr>
      </w:pPr>
      <w:r w:rsidRPr="005D07FB">
        <w:rPr>
          <w:rFonts w:asciiTheme="minorEastAsia" w:hAnsiTheme="minorEastAsia" w:cs="仿宋" w:hint="eastAsia"/>
          <w:b/>
          <w:sz w:val="24"/>
          <w:szCs w:val="24"/>
        </w:rPr>
        <w:t>七、有下列情形之一的，视为供应商串通投标，其投标无效：</w:t>
      </w:r>
    </w:p>
    <w:p w:rsidR="00664141" w:rsidRPr="005D07FB" w:rsidRDefault="00B407A4" w:rsidP="00570A3C">
      <w:pPr>
        <w:autoSpaceDE w:val="0"/>
        <w:autoSpaceDN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（一）不同供应商的磋商响应文件由同一单位或者个人编制；</w:t>
      </w:r>
    </w:p>
    <w:p w:rsidR="00664141" w:rsidRPr="005D07FB" w:rsidRDefault="00B407A4" w:rsidP="00570A3C">
      <w:pPr>
        <w:autoSpaceDE w:val="0"/>
        <w:autoSpaceDN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（二）不同供应商委托同一单位或者个人办理投标事宜；</w:t>
      </w:r>
    </w:p>
    <w:p w:rsidR="00664141" w:rsidRPr="005D07FB" w:rsidRDefault="00B407A4" w:rsidP="00570A3C">
      <w:pPr>
        <w:autoSpaceDE w:val="0"/>
        <w:autoSpaceDN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（三）不同供应商的磋商响应文件载明的项目管理成员或者联系人员为同一人；</w:t>
      </w:r>
    </w:p>
    <w:p w:rsidR="00664141" w:rsidRPr="005D07FB" w:rsidRDefault="00B407A4" w:rsidP="00570A3C">
      <w:pPr>
        <w:autoSpaceDE w:val="0"/>
        <w:autoSpaceDN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（四）不同供应商的磋商响应文件异常一致或者投标报价呈规律性差异；</w:t>
      </w:r>
    </w:p>
    <w:p w:rsidR="00664141" w:rsidRPr="005D07FB" w:rsidRDefault="00B407A4" w:rsidP="00570A3C">
      <w:pPr>
        <w:autoSpaceDE w:val="0"/>
        <w:autoSpaceDN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（五）不同供应商的磋商响应文件相互混装；</w:t>
      </w:r>
    </w:p>
    <w:p w:rsidR="00664141" w:rsidRPr="005D07FB" w:rsidRDefault="00B407A4" w:rsidP="00570A3C">
      <w:pPr>
        <w:autoSpaceDE w:val="0"/>
        <w:autoSpaceDN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（六）不同供应商的投标保证金从同一单位或者个人的账户转出。</w:t>
      </w:r>
    </w:p>
    <w:p w:rsidR="00664141" w:rsidRPr="005D07FB" w:rsidRDefault="00B407A4" w:rsidP="005D07FB">
      <w:pPr>
        <w:snapToGrid w:val="0"/>
        <w:spacing w:line="360" w:lineRule="auto"/>
        <w:ind w:firstLineChars="200" w:firstLine="482"/>
        <w:outlineLvl w:val="1"/>
        <w:rPr>
          <w:rFonts w:asciiTheme="minorEastAsia" w:hAnsiTheme="minorEastAsia" w:cs="仿宋"/>
          <w:b/>
          <w:sz w:val="24"/>
          <w:szCs w:val="24"/>
        </w:rPr>
      </w:pPr>
      <w:r w:rsidRPr="005D07FB">
        <w:rPr>
          <w:rFonts w:asciiTheme="minorEastAsia" w:hAnsiTheme="minorEastAsia" w:cs="仿宋" w:hint="eastAsia"/>
          <w:b/>
          <w:sz w:val="24"/>
          <w:szCs w:val="24"/>
        </w:rPr>
        <w:t>八、其他注意事项</w:t>
      </w:r>
    </w:p>
    <w:p w:rsidR="00664141" w:rsidRPr="005D07FB" w:rsidRDefault="00B407A4" w:rsidP="00570A3C">
      <w:pPr>
        <w:spacing w:line="360" w:lineRule="auto"/>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1</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rPr>
        <w:t>磋商小组不向未</w:t>
      </w:r>
      <w:r w:rsidRPr="005D07FB">
        <w:rPr>
          <w:rStyle w:val="Hyperlink0"/>
          <w:rFonts w:asciiTheme="minorEastAsia" w:eastAsiaTheme="minorEastAsia" w:hAnsiTheme="minorEastAsia" w:cs="仿宋" w:hint="eastAsia"/>
          <w:lang w:eastAsia="zh-CN"/>
        </w:rPr>
        <w:t>成交</w:t>
      </w:r>
      <w:r w:rsidRPr="005D07FB">
        <w:rPr>
          <w:rStyle w:val="Hyperlink0"/>
          <w:rFonts w:asciiTheme="minorEastAsia" w:eastAsiaTheme="minorEastAsia" w:hAnsiTheme="minorEastAsia" w:cs="仿宋" w:hint="eastAsia"/>
        </w:rPr>
        <w:t>方解释未</w:t>
      </w:r>
      <w:r w:rsidRPr="005D07FB">
        <w:rPr>
          <w:rStyle w:val="Hyperlink0"/>
          <w:rFonts w:asciiTheme="minorEastAsia" w:eastAsiaTheme="minorEastAsia" w:hAnsiTheme="minorEastAsia" w:cs="仿宋" w:hint="eastAsia"/>
          <w:lang w:eastAsia="zh-CN"/>
        </w:rPr>
        <w:t>成交</w:t>
      </w:r>
      <w:r w:rsidRPr="005D07FB">
        <w:rPr>
          <w:rStyle w:val="Hyperlink0"/>
          <w:rFonts w:asciiTheme="minorEastAsia" w:eastAsiaTheme="minorEastAsia" w:hAnsiTheme="minorEastAsia" w:cs="仿宋" w:hint="eastAsia"/>
        </w:rPr>
        <w:t>原因，不退还</w:t>
      </w:r>
      <w:r w:rsidRPr="005D07FB">
        <w:rPr>
          <w:rStyle w:val="Hyperlink0"/>
          <w:rFonts w:asciiTheme="minorEastAsia" w:eastAsiaTheme="minorEastAsia" w:hAnsiTheme="minorEastAsia" w:cs="仿宋" w:hint="eastAsia"/>
          <w:lang w:eastAsia="zh-CN"/>
        </w:rPr>
        <w:t>磋商响应文件</w:t>
      </w:r>
      <w:r w:rsidRPr="005D07FB">
        <w:rPr>
          <w:rStyle w:val="Hyperlink0"/>
          <w:rFonts w:asciiTheme="minorEastAsia" w:eastAsiaTheme="minorEastAsia" w:hAnsiTheme="minorEastAsia" w:cs="仿宋" w:hint="eastAsia"/>
        </w:rPr>
        <w:t>。</w:t>
      </w:r>
    </w:p>
    <w:p w:rsidR="00664141" w:rsidRPr="005D07FB" w:rsidRDefault="00B407A4" w:rsidP="00570A3C">
      <w:pPr>
        <w:spacing w:line="360" w:lineRule="auto"/>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2</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rPr>
        <w:t>若出现少于三家</w:t>
      </w:r>
      <w:r w:rsidRPr="005D07FB">
        <w:rPr>
          <w:rStyle w:val="Hyperlink0"/>
          <w:rFonts w:asciiTheme="minorEastAsia" w:eastAsiaTheme="minorEastAsia" w:hAnsiTheme="minorEastAsia" w:cs="仿宋" w:hint="eastAsia"/>
          <w:lang w:eastAsia="zh-CN"/>
        </w:rPr>
        <w:t>供应商</w:t>
      </w:r>
      <w:r w:rsidRPr="005D07FB">
        <w:rPr>
          <w:rStyle w:val="Hyperlink0"/>
          <w:rFonts w:asciiTheme="minorEastAsia" w:eastAsiaTheme="minorEastAsia" w:hAnsiTheme="minorEastAsia" w:cs="仿宋" w:hint="eastAsia"/>
        </w:rPr>
        <w:t>进行</w:t>
      </w:r>
      <w:r w:rsidRPr="005D07FB">
        <w:rPr>
          <w:rStyle w:val="Hyperlink0"/>
          <w:rFonts w:asciiTheme="minorEastAsia" w:eastAsiaTheme="minorEastAsia" w:hAnsiTheme="minorEastAsia" w:cs="仿宋" w:hint="eastAsia"/>
          <w:lang w:eastAsia="zh-CN"/>
        </w:rPr>
        <w:t>磋商</w:t>
      </w:r>
      <w:r w:rsidRPr="005D07FB">
        <w:rPr>
          <w:rStyle w:val="Hyperlink0"/>
          <w:rFonts w:asciiTheme="minorEastAsia" w:eastAsiaTheme="minorEastAsia" w:hAnsiTheme="minorEastAsia" w:cs="仿宋" w:hint="eastAsia"/>
        </w:rPr>
        <w:t>需要的或有效投标供应商不足三家的，将重新采购。</w:t>
      </w:r>
    </w:p>
    <w:p w:rsidR="00664141" w:rsidRPr="005D07FB" w:rsidRDefault="00B407A4" w:rsidP="00570A3C">
      <w:pPr>
        <w:spacing w:line="360" w:lineRule="auto"/>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lastRenderedPageBreak/>
        <w:t>3</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eastAsia="zh-CN"/>
        </w:rPr>
        <w:t>供应商</w:t>
      </w:r>
      <w:r w:rsidRPr="005D07FB">
        <w:rPr>
          <w:rStyle w:val="Hyperlink0"/>
          <w:rFonts w:asciiTheme="minorEastAsia" w:eastAsiaTheme="minorEastAsia" w:hAnsiTheme="minorEastAsia" w:cs="仿宋" w:hint="eastAsia"/>
        </w:rPr>
        <w:t>应承担所有与准备和参加</w:t>
      </w:r>
      <w:r w:rsidRPr="005D07FB">
        <w:rPr>
          <w:rStyle w:val="Hyperlink0"/>
          <w:rFonts w:asciiTheme="minorEastAsia" w:eastAsiaTheme="minorEastAsia" w:hAnsiTheme="minorEastAsia" w:cs="仿宋" w:hint="eastAsia"/>
          <w:lang w:eastAsia="zh-CN"/>
        </w:rPr>
        <w:t>磋商</w:t>
      </w:r>
      <w:r w:rsidRPr="005D07FB">
        <w:rPr>
          <w:rStyle w:val="Hyperlink0"/>
          <w:rFonts w:asciiTheme="minorEastAsia" w:eastAsiaTheme="minorEastAsia" w:hAnsiTheme="minorEastAsia" w:cs="仿宋" w:hint="eastAsia"/>
        </w:rPr>
        <w:t>响应有关的费用，不论</w:t>
      </w:r>
      <w:r w:rsidRPr="005D07FB">
        <w:rPr>
          <w:rStyle w:val="Hyperlink0"/>
          <w:rFonts w:asciiTheme="minorEastAsia" w:eastAsiaTheme="minorEastAsia" w:hAnsiTheme="minorEastAsia" w:cs="仿宋" w:hint="eastAsia"/>
          <w:lang w:eastAsia="zh-CN"/>
        </w:rPr>
        <w:t>磋商</w:t>
      </w:r>
      <w:r w:rsidRPr="005D07FB">
        <w:rPr>
          <w:rStyle w:val="Hyperlink0"/>
          <w:rFonts w:asciiTheme="minorEastAsia" w:eastAsiaTheme="minorEastAsia" w:hAnsiTheme="minorEastAsia" w:cs="仿宋" w:hint="eastAsia"/>
        </w:rPr>
        <w:t>的结果如何，</w:t>
      </w:r>
      <w:r w:rsidRPr="005D07FB">
        <w:rPr>
          <w:rStyle w:val="Hyperlink0"/>
          <w:rFonts w:asciiTheme="minorEastAsia" w:eastAsiaTheme="minorEastAsia" w:hAnsiTheme="minorEastAsia" w:cs="仿宋" w:hint="eastAsia"/>
          <w:lang w:eastAsia="zh-CN"/>
        </w:rPr>
        <w:t>采购人</w:t>
      </w:r>
      <w:r w:rsidRPr="005D07FB">
        <w:rPr>
          <w:rStyle w:val="Hyperlink0"/>
          <w:rFonts w:asciiTheme="minorEastAsia" w:eastAsiaTheme="minorEastAsia" w:hAnsiTheme="minorEastAsia" w:cs="仿宋" w:hint="eastAsia"/>
        </w:rPr>
        <w:t>均无义务和责任承担相关费用。</w:t>
      </w:r>
    </w:p>
    <w:p w:rsidR="00664141" w:rsidRPr="005D07FB" w:rsidRDefault="00B407A4" w:rsidP="00570A3C">
      <w:pPr>
        <w:spacing w:line="360" w:lineRule="auto"/>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4</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rPr>
        <w:t>不符合</w:t>
      </w:r>
      <w:r w:rsidRPr="005D07FB">
        <w:rPr>
          <w:rStyle w:val="Hyperlink0"/>
          <w:rFonts w:asciiTheme="minorEastAsia" w:eastAsiaTheme="minorEastAsia" w:hAnsiTheme="minorEastAsia" w:cs="仿宋" w:hint="eastAsia"/>
          <w:lang w:eastAsia="zh-CN"/>
        </w:rPr>
        <w:t>磋商</w:t>
      </w:r>
      <w:r w:rsidRPr="005D07FB">
        <w:rPr>
          <w:rStyle w:val="Hyperlink0"/>
          <w:rFonts w:asciiTheme="minorEastAsia" w:eastAsiaTheme="minorEastAsia" w:hAnsiTheme="minorEastAsia" w:cs="仿宋" w:hint="eastAsia"/>
        </w:rPr>
        <w:t>文件中规定的实质性要求，作</w:t>
      </w:r>
      <w:r w:rsidRPr="005D07FB">
        <w:rPr>
          <w:rStyle w:val="Hyperlink0"/>
          <w:rFonts w:asciiTheme="minorEastAsia" w:eastAsiaTheme="minorEastAsia" w:hAnsiTheme="minorEastAsia" w:cs="仿宋" w:hint="eastAsia"/>
          <w:lang w:eastAsia="zh-CN"/>
        </w:rPr>
        <w:t>无效</w:t>
      </w:r>
      <w:r w:rsidRPr="005D07FB">
        <w:rPr>
          <w:rStyle w:val="Hyperlink0"/>
          <w:rFonts w:asciiTheme="minorEastAsia" w:eastAsiaTheme="minorEastAsia" w:hAnsiTheme="minorEastAsia" w:cs="仿宋" w:hint="eastAsia"/>
        </w:rPr>
        <w:t>磋商响应处理。</w:t>
      </w:r>
    </w:p>
    <w:p w:rsidR="00664141" w:rsidRPr="005D07FB" w:rsidRDefault="00B407A4" w:rsidP="00570A3C">
      <w:pPr>
        <w:spacing w:line="360" w:lineRule="auto"/>
        <w:ind w:firstLineChars="200" w:firstLine="480"/>
        <w:rPr>
          <w:rStyle w:val="Hyperlink0"/>
          <w:rFonts w:asciiTheme="minorEastAsia" w:eastAsiaTheme="minorEastAsia" w:hAnsiTheme="minorEastAsia" w:cstheme="minorEastAsia"/>
          <w:lang w:val="en-US" w:eastAsia="zh-CN"/>
        </w:rPr>
      </w:pPr>
      <w:r w:rsidRPr="005D07FB">
        <w:rPr>
          <w:rStyle w:val="Hyperlink0"/>
          <w:rFonts w:asciiTheme="minorEastAsia" w:eastAsiaTheme="minorEastAsia" w:hAnsiTheme="minorEastAsia" w:cs="仿宋" w:hint="eastAsia"/>
          <w:lang w:val="en-US" w:eastAsia="zh-CN"/>
        </w:rPr>
        <w:t>5.</w:t>
      </w:r>
      <w:r w:rsidRPr="005D07FB">
        <w:rPr>
          <w:rStyle w:val="Hyperlink0"/>
          <w:rFonts w:asciiTheme="minorEastAsia" w:eastAsiaTheme="minorEastAsia" w:hAnsiTheme="minorEastAsia" w:cs="仿宋" w:hint="eastAsia"/>
        </w:rPr>
        <w:t>供应商不遵守《中华人民共和国招标投标法》、《中华人民共和国招标投标法实施条例》、《政府采购货物和服务招投标管理办法》有关规定，或有串通投标、弄虚作假行为的，其投标一律无效。</w:t>
      </w:r>
    </w:p>
    <w:p w:rsidR="00664141" w:rsidRPr="005D07FB" w:rsidRDefault="00664141">
      <w:pPr>
        <w:spacing w:line="360" w:lineRule="auto"/>
        <w:rPr>
          <w:rStyle w:val="Hyperlink0"/>
          <w:rFonts w:asciiTheme="minorEastAsia" w:eastAsiaTheme="minorEastAsia" w:hAnsiTheme="minorEastAsia" w:cstheme="minorEastAsia"/>
          <w:lang w:val="en-US" w:eastAsia="zh-CN"/>
        </w:rPr>
        <w:sectPr w:rsidR="00664141" w:rsidRPr="005D07FB">
          <w:pgSz w:w="11907" w:h="16839"/>
          <w:pgMar w:top="1440" w:right="726" w:bottom="873" w:left="1236" w:header="720" w:footer="720" w:gutter="0"/>
          <w:cols w:space="720"/>
          <w:docGrid w:linePitch="286"/>
        </w:sectPr>
      </w:pPr>
    </w:p>
    <w:p w:rsidR="00664141" w:rsidRPr="005D07FB" w:rsidRDefault="00B407A4">
      <w:pPr>
        <w:pStyle w:val="a3"/>
        <w:spacing w:line="360" w:lineRule="auto"/>
        <w:ind w:firstLine="0"/>
        <w:jc w:val="center"/>
        <w:outlineLvl w:val="0"/>
        <w:rPr>
          <w:rStyle w:val="Hyperlink0"/>
          <w:rFonts w:asciiTheme="minorEastAsia" w:eastAsiaTheme="minorEastAsia" w:hAnsiTheme="minorEastAsia" w:cs="仿宋"/>
          <w:sz w:val="28"/>
          <w:szCs w:val="28"/>
          <w:lang w:val="en-US"/>
        </w:rPr>
      </w:pPr>
      <w:bookmarkStart w:id="85" w:name="_Toc40780963"/>
      <w:bookmarkStart w:id="86" w:name="_Toc13261"/>
      <w:bookmarkStart w:id="87" w:name="_Toc19720"/>
      <w:r w:rsidRPr="005D07FB">
        <w:rPr>
          <w:rFonts w:asciiTheme="minorEastAsia" w:eastAsiaTheme="minorEastAsia" w:hAnsiTheme="minorEastAsia" w:cs="仿宋" w:hint="eastAsia"/>
          <w:b/>
          <w:sz w:val="36"/>
          <w:szCs w:val="36"/>
        </w:rPr>
        <w:lastRenderedPageBreak/>
        <w:t>第五章  合同签订与验收付款</w:t>
      </w:r>
      <w:bookmarkEnd w:id="85"/>
      <w:bookmarkEnd w:id="86"/>
      <w:bookmarkEnd w:id="87"/>
    </w:p>
    <w:p w:rsidR="00664141" w:rsidRPr="005D07FB" w:rsidRDefault="00B407A4" w:rsidP="00570A3C">
      <w:pPr>
        <w:pStyle w:val="22"/>
        <w:snapToGrid w:val="0"/>
        <w:spacing w:line="460" w:lineRule="exact"/>
        <w:ind w:firstLineChars="200" w:firstLine="480"/>
        <w:contextualSpacing/>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一、成交供应商和采购人在接到《成交通知书》后</w:t>
      </w:r>
      <w:r w:rsidRPr="005D07FB">
        <w:rPr>
          <w:rStyle w:val="Hyperlink0"/>
          <w:rFonts w:asciiTheme="minorEastAsia" w:eastAsiaTheme="minorEastAsia" w:hAnsiTheme="minorEastAsia" w:cs="仿宋" w:hint="eastAsia"/>
          <w:lang w:val="en-US" w:eastAsia="zh-CN"/>
        </w:rPr>
        <w:t>15</w:t>
      </w:r>
      <w:r w:rsidRPr="005D07FB">
        <w:rPr>
          <w:rStyle w:val="Hyperlink0"/>
          <w:rFonts w:asciiTheme="minorEastAsia" w:eastAsiaTheme="minorEastAsia" w:hAnsiTheme="minorEastAsia" w:cs="仿宋" w:hint="eastAsia"/>
        </w:rPr>
        <w:t>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bookmarkStart w:id="88" w:name="_Toc94585343"/>
      <w:bookmarkStart w:id="89" w:name="_Toc363573858"/>
    </w:p>
    <w:p w:rsidR="00664141" w:rsidRPr="005D07FB" w:rsidRDefault="00B407A4" w:rsidP="00570A3C">
      <w:pPr>
        <w:spacing w:line="460" w:lineRule="exact"/>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二、磋商文件、成交人的磋商响应文件及评审过程中有关书面澄清、承诺等均应作为合同附件，具有同等的法律效力。</w:t>
      </w:r>
    </w:p>
    <w:p w:rsidR="00664141" w:rsidRPr="005D07FB" w:rsidRDefault="00B407A4" w:rsidP="00570A3C">
      <w:pPr>
        <w:spacing w:line="460" w:lineRule="exact"/>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三、成交人不得采用转包、分包的形式履行合同，否则，采购人有权终止合同，造成采购人损失的，成交人应承担相应赔偿责任。</w:t>
      </w:r>
      <w:bookmarkEnd w:id="88"/>
      <w:bookmarkEnd w:id="89"/>
    </w:p>
    <w:p w:rsidR="00664141" w:rsidRPr="005D07FB" w:rsidRDefault="00B407A4" w:rsidP="00570A3C">
      <w:pPr>
        <w:spacing w:line="460" w:lineRule="exact"/>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四、采购人和成交人应相互配合，按采购合同约定积极组织本项目的实施。</w:t>
      </w:r>
    </w:p>
    <w:p w:rsidR="00664141" w:rsidRPr="005D07FB" w:rsidRDefault="00B407A4" w:rsidP="00570A3C">
      <w:pPr>
        <w:spacing w:line="460" w:lineRule="exact"/>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五、成交人履约到位后，应以书面形式向采购人提出验收申请。采购人接到申请后应及时组织验收。</w:t>
      </w:r>
    </w:p>
    <w:p w:rsidR="00664141" w:rsidRPr="005D07FB" w:rsidRDefault="00B407A4" w:rsidP="00570A3C">
      <w:pPr>
        <w:spacing w:line="460" w:lineRule="exact"/>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六、采购人、成交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664141" w:rsidRPr="005D07FB" w:rsidRDefault="00B407A4" w:rsidP="00570A3C">
      <w:pPr>
        <w:pStyle w:val="a6"/>
        <w:spacing w:line="460" w:lineRule="exact"/>
        <w:ind w:firstLineChars="200" w:firstLine="480"/>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七、按采购合同约定支付的项目合同价款。</w:t>
      </w:r>
    </w:p>
    <w:p w:rsidR="00664141" w:rsidRPr="005D07FB" w:rsidRDefault="00664141">
      <w:pPr>
        <w:keepNext/>
        <w:keepLines/>
        <w:spacing w:line="360" w:lineRule="auto"/>
        <w:jc w:val="center"/>
        <w:outlineLvl w:val="0"/>
        <w:rPr>
          <w:rStyle w:val="Hyperlink0"/>
          <w:rFonts w:asciiTheme="minorEastAsia" w:eastAsiaTheme="minorEastAsia" w:hAnsiTheme="minorEastAsia" w:cstheme="minorEastAsia"/>
          <w:lang w:eastAsia="zh-CN"/>
        </w:rPr>
      </w:pPr>
    </w:p>
    <w:p w:rsidR="00664141" w:rsidRPr="005D07FB" w:rsidRDefault="00B407A4">
      <w:pPr>
        <w:widowControl/>
        <w:jc w:val="left"/>
        <w:rPr>
          <w:rFonts w:asciiTheme="minorEastAsia" w:hAnsiTheme="minorEastAsia" w:cs="Times New Roman"/>
          <w:b/>
          <w:bCs/>
          <w:sz w:val="44"/>
          <w:szCs w:val="28"/>
        </w:rPr>
      </w:pPr>
      <w:r w:rsidRPr="005D07FB">
        <w:rPr>
          <w:rFonts w:asciiTheme="minorEastAsia" w:hAnsiTheme="minorEastAsia" w:cs="Times New Roman"/>
          <w:b/>
          <w:bCs/>
          <w:sz w:val="44"/>
          <w:szCs w:val="28"/>
        </w:rPr>
        <w:br w:type="page"/>
      </w:r>
    </w:p>
    <w:p w:rsidR="000A5548" w:rsidRPr="005D07FB" w:rsidRDefault="000A5548" w:rsidP="000A5548">
      <w:pPr>
        <w:keepNext/>
        <w:keepLines/>
        <w:widowControl/>
        <w:spacing w:line="360" w:lineRule="auto"/>
        <w:jc w:val="center"/>
        <w:outlineLvl w:val="0"/>
        <w:rPr>
          <w:rFonts w:asciiTheme="minorEastAsia" w:hAnsiTheme="minorEastAsia" w:cs="Times New Roman"/>
          <w:b/>
          <w:bCs/>
          <w:kern w:val="0"/>
          <w:sz w:val="44"/>
          <w:szCs w:val="28"/>
        </w:rPr>
      </w:pPr>
      <w:r w:rsidRPr="005D07FB">
        <w:rPr>
          <w:rFonts w:asciiTheme="minorEastAsia" w:hAnsiTheme="minorEastAsia" w:cs="Times New Roman" w:hint="eastAsia"/>
          <w:b/>
          <w:bCs/>
          <w:kern w:val="0"/>
          <w:sz w:val="44"/>
          <w:szCs w:val="28"/>
        </w:rPr>
        <w:lastRenderedPageBreak/>
        <w:t>合同条款及格式</w:t>
      </w:r>
    </w:p>
    <w:p w:rsidR="000A5548" w:rsidRPr="005D07FB" w:rsidRDefault="000A5548" w:rsidP="000A5548">
      <w:pPr>
        <w:widowControl/>
        <w:adjustRightInd w:val="0"/>
        <w:spacing w:line="600" w:lineRule="exact"/>
        <w:jc w:val="center"/>
        <w:textAlignment w:val="baseline"/>
        <w:rPr>
          <w:rFonts w:asciiTheme="minorEastAsia" w:hAnsiTheme="minorEastAsia" w:cs="Times New Roman"/>
          <w:b/>
          <w:bCs/>
          <w:kern w:val="0"/>
          <w:sz w:val="36"/>
          <w:szCs w:val="36"/>
        </w:rPr>
      </w:pPr>
      <w:r w:rsidRPr="005D07FB">
        <w:rPr>
          <w:rFonts w:asciiTheme="minorEastAsia" w:hAnsiTheme="minorEastAsia" w:cs="宋体" w:hint="eastAsia"/>
          <w:b/>
          <w:bCs/>
          <w:kern w:val="0"/>
          <w:sz w:val="36"/>
          <w:szCs w:val="36"/>
        </w:rPr>
        <w:t>服务合同</w:t>
      </w:r>
    </w:p>
    <w:p w:rsidR="000A5548" w:rsidRPr="005D07FB" w:rsidRDefault="000A5548" w:rsidP="000A5548">
      <w:pPr>
        <w:widowControl/>
        <w:autoSpaceDE w:val="0"/>
        <w:autoSpaceDN w:val="0"/>
        <w:adjustRightInd w:val="0"/>
        <w:spacing w:line="440" w:lineRule="exact"/>
        <w:jc w:val="left"/>
        <w:rPr>
          <w:rFonts w:asciiTheme="minorEastAsia" w:hAnsiTheme="minorEastAsia" w:cs="Times New Roman"/>
          <w:kern w:val="0"/>
          <w:sz w:val="24"/>
          <w:szCs w:val="24"/>
        </w:rPr>
      </w:pPr>
      <w:r w:rsidRPr="005D07FB">
        <w:rPr>
          <w:rFonts w:asciiTheme="minorEastAsia" w:hAnsiTheme="minorEastAsia" w:cs="Times New Roman" w:hint="eastAsia"/>
          <w:kern w:val="0"/>
          <w:sz w:val="24"/>
          <w:szCs w:val="24"/>
        </w:rPr>
        <w:t>委托方: （以下简称甲方）</w:t>
      </w:r>
    </w:p>
    <w:p w:rsidR="000A5548" w:rsidRPr="005D07FB" w:rsidRDefault="000A5548" w:rsidP="000A5548">
      <w:pPr>
        <w:widowControl/>
        <w:spacing w:line="440" w:lineRule="exact"/>
        <w:jc w:val="left"/>
        <w:rPr>
          <w:rFonts w:asciiTheme="minorEastAsia" w:hAnsiTheme="minorEastAsia" w:cs="宋体"/>
          <w:bCs/>
          <w:kern w:val="0"/>
          <w:sz w:val="24"/>
          <w:szCs w:val="24"/>
        </w:rPr>
      </w:pPr>
      <w:r w:rsidRPr="005D07FB">
        <w:rPr>
          <w:rFonts w:asciiTheme="minorEastAsia" w:hAnsiTheme="minorEastAsia" w:cs="Times New Roman" w:hint="eastAsia"/>
          <w:kern w:val="0"/>
          <w:sz w:val="24"/>
          <w:szCs w:val="24"/>
        </w:rPr>
        <w:t>受托方: （以下简称乙方）</w:t>
      </w:r>
    </w:p>
    <w:p w:rsidR="000A5548" w:rsidRPr="005D07FB" w:rsidRDefault="000A5548" w:rsidP="000A5548">
      <w:pPr>
        <w:widowControl/>
        <w:adjustRightInd w:val="0"/>
        <w:snapToGrid w:val="0"/>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宋体" w:hint="eastAsia"/>
          <w:kern w:val="0"/>
          <w:sz w:val="24"/>
          <w:szCs w:val="24"/>
        </w:rPr>
        <w:t>根据《中华人民共和国政府采购法》、《中华人民共和国民法典（合同编）》、相关法律法规及</w:t>
      </w:r>
      <w:r w:rsidRPr="005D07FB">
        <w:rPr>
          <w:rFonts w:asciiTheme="minorEastAsia" w:hAnsiTheme="minorEastAsia" w:cs="宋体" w:hint="eastAsia"/>
          <w:kern w:val="0"/>
          <w:sz w:val="24"/>
          <w:szCs w:val="24"/>
          <w:u w:val="single"/>
        </w:rPr>
        <w:t>（项目名称）采购</w:t>
      </w:r>
      <w:r w:rsidRPr="005D07FB">
        <w:rPr>
          <w:rFonts w:asciiTheme="minorEastAsia" w:hAnsiTheme="minorEastAsia" w:cs="宋体" w:hint="eastAsia"/>
          <w:kern w:val="0"/>
          <w:sz w:val="24"/>
          <w:szCs w:val="24"/>
        </w:rPr>
        <w:t>项目的采购结果、招标文件、中标通知书及投标响应文件，甲乙双方遵循平等、自愿、公平、诚实信用的原则，就项目事宜经双方协商一致，订立本合同。</w:t>
      </w:r>
    </w:p>
    <w:p w:rsidR="000A5548" w:rsidRPr="005D07FB" w:rsidRDefault="000A5548" w:rsidP="000A5548">
      <w:pPr>
        <w:widowControl/>
        <w:numPr>
          <w:ilvl w:val="0"/>
          <w:numId w:val="2"/>
        </w:numPr>
        <w:snapToGrid w:val="0"/>
        <w:spacing w:after="200" w:line="440" w:lineRule="exact"/>
        <w:jc w:val="left"/>
        <w:rPr>
          <w:rFonts w:asciiTheme="minorEastAsia" w:hAnsiTheme="minorEastAsia" w:cs="宋体"/>
          <w:b/>
          <w:color w:val="000000"/>
          <w:kern w:val="0"/>
          <w:sz w:val="24"/>
          <w:szCs w:val="24"/>
          <w:lang w:eastAsia="en-US"/>
        </w:rPr>
      </w:pPr>
      <w:r w:rsidRPr="005D07FB">
        <w:rPr>
          <w:rFonts w:asciiTheme="minorEastAsia" w:hAnsiTheme="minorEastAsia" w:cs="宋体" w:hint="eastAsia"/>
          <w:b/>
          <w:color w:val="000000"/>
          <w:kern w:val="0"/>
          <w:sz w:val="24"/>
          <w:szCs w:val="24"/>
          <w:lang w:eastAsia="en-US"/>
        </w:rPr>
        <w:t>服务的内容及要求：</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1、针对快递企业、汽修企业、驾校企业、货运企业及货运源头企业、其他行业（交通工程、航空业）等提供安全专业技术咨询；</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2、快递企业、汽修企业、驾校企业、货运企业及货运源头企业的安全专业技术咨询包含：底册清单、隐患排查、跟踪整改、台账记录、系统录入；</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3、交通工程：对交通在建工程、日常养护修补等开展安全巡查，及时发现隐患；</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4、航空业：及时追踪示范区内通用航空、低空经济等航空行业动态，重点关注行业安全隐患，发现问题及时上报；</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5、投标人按次派注册安全工程师或高级职称的专家进行行业安全咨询全技术咨询服务及安全宣讲；</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6、投标人积极配合招标人安全生产月、企业安全文化建设以及应急管理体系完善等一系列活动策划、宣传、咨询；</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7、投标人协助招标人开展其他交通安全技术服务方面的工作等。</w:t>
      </w:r>
    </w:p>
    <w:p w:rsidR="000A5548" w:rsidRPr="005D07FB" w:rsidRDefault="000A5548" w:rsidP="000A5548">
      <w:pPr>
        <w:widowControl/>
        <w:snapToGrid w:val="0"/>
        <w:spacing w:line="440" w:lineRule="exact"/>
        <w:ind w:firstLineChars="100" w:firstLine="241"/>
        <w:jc w:val="left"/>
        <w:rPr>
          <w:rFonts w:asciiTheme="minorEastAsia" w:hAnsiTheme="minorEastAsia" w:cs="宋体"/>
          <w:b/>
          <w:color w:val="000000"/>
          <w:kern w:val="0"/>
          <w:sz w:val="24"/>
          <w:szCs w:val="24"/>
        </w:rPr>
      </w:pPr>
      <w:r w:rsidRPr="005D07FB">
        <w:rPr>
          <w:rFonts w:asciiTheme="minorEastAsia" w:hAnsiTheme="minorEastAsia" w:cs="宋体" w:hint="eastAsia"/>
          <w:b/>
          <w:color w:val="000000"/>
          <w:kern w:val="0"/>
          <w:sz w:val="24"/>
          <w:szCs w:val="24"/>
        </w:rPr>
        <w:t>二、合同双方的权利和义务：</w:t>
      </w:r>
    </w:p>
    <w:p w:rsidR="000A5548" w:rsidRPr="005D07FB" w:rsidRDefault="000A5548" w:rsidP="000A5548">
      <w:pPr>
        <w:widowControl/>
        <w:snapToGrid w:val="0"/>
        <w:spacing w:line="440" w:lineRule="exact"/>
        <w:ind w:firstLineChars="100" w:firstLine="24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（一）甲方权利和责任：</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1、按照本合同约定支付费用</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2、甲方应协调各交通运输行业企业为乙方的现场指导、调研、访谈等工作提供必要的便利与配合</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3、甲方应及时向乙方提供与服务相关的、非涉密的行业管理规定、安全标准、辖区内交通运输企业名录及基础运营数据等必要信息。</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（二）乙方权利和责任：</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1、按期完成甲方委托的服务工作，配合协助甲方按期完成安全报告</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lastRenderedPageBreak/>
        <w:t>2、乙方要严格按照国家相关的法律、法规开展安全隐患排查工作，应当恪守职业道德，遵循诚实守信的原则，对甲方辖区内的施工单位提供的资料予以保密，不得泄露甲方辖区内施工单位的商业秘密</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3、在甲方的带领下，乙方应当采取有效的技术措施和手段，定期协助甲方对其辖区施工单位的生产作业场所进行安全隐患排查工作，并及时有效地发现和指出甲方辖区内施工单位存在的问题与隐患</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4、乙方应独立、专业地开展安全隐患排查工作，但在工作过程中应接受甲方的统筹协调与工作安排。对于发现的问题和隐患，应逐一向各参建单位交底，并提出整改意见和建议，及时向甲方报告，及时指导并协助甲方督促辖区内的施工单位制定和实施有关安全整改措施并如实记录</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5、严格按国家规范、标准进行安全专业技术服务，对安全管理服务和风险隐患调查结果的公正性、科学性、规范性、准确性、可靠性负责</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6、乙方应自行负责其工作人员及作业安全，甲方不得指令或要求乙方进行任何违反安全规程的操作</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napToGrid w:val="0"/>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7、针对施工企业存在的事故隐患，协助甲方对整改情况进行复查，整改复查情况应如实记录，并保证数据的准确性和完整性，最后交甲方及辖区内的施工企业存档</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8、乙方驻场人员工作时间与甲方工作时间同步，由通州湾示范区建设交通局负责考勤，且不得在其他项目任职。乙方工作人员交通、食宿自理。合同实施期间，乙方不得擅自更换项目组成员，确有原因需要更换的须报甲方申请，获甲方许可后方可更换。上述考勤管理仅为评估乙方服务投入与响应情况的依据，不构成甲乙双方之间存在劳动或劳务关系的任何证明</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9、拟派人员应急情况服从招标人安排指挥，在灾害应急天气的情况下，保持24h响应在岗</w:t>
      </w:r>
      <w:r w:rsidR="00723ACB" w:rsidRPr="005D07FB">
        <w:rPr>
          <w:rFonts w:asciiTheme="minorEastAsia" w:hAnsiTheme="minorEastAsia" w:cs="宋体" w:hint="eastAsia"/>
          <w:color w:val="000000"/>
          <w:kern w:val="0"/>
          <w:sz w:val="24"/>
          <w:szCs w:val="24"/>
        </w:rPr>
        <w:t>；</w:t>
      </w:r>
    </w:p>
    <w:p w:rsidR="000A5548" w:rsidRPr="005D07FB" w:rsidRDefault="000A5548" w:rsidP="000A5548">
      <w:pPr>
        <w:widowControl/>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10、乙方须配置一辆小型汽车用于本项目工作使用，车辆使用产生的费用（汽油、保险、维修等费用）包含在合同金额中。乙方应确保该车辆手续合法、保险齐全（至少包含交强险、商业第三者责任险及车上人员责任险）。在履行本合同过程中因该车辆使用产生的任何人身损害或财产损失，由乙方承担全部法律责任。</w:t>
      </w:r>
    </w:p>
    <w:p w:rsidR="000A5548" w:rsidRPr="005D07FB" w:rsidRDefault="000A5548" w:rsidP="000A5548">
      <w:pPr>
        <w:widowControl/>
        <w:snapToGrid w:val="0"/>
        <w:spacing w:line="440" w:lineRule="exact"/>
        <w:jc w:val="left"/>
        <w:rPr>
          <w:rFonts w:asciiTheme="minorEastAsia" w:hAnsiTheme="minorEastAsia" w:cs="宋体"/>
          <w:b/>
          <w:color w:val="000000"/>
          <w:kern w:val="0"/>
          <w:sz w:val="24"/>
          <w:szCs w:val="24"/>
        </w:rPr>
      </w:pPr>
      <w:r w:rsidRPr="005D07FB">
        <w:rPr>
          <w:rFonts w:asciiTheme="minorEastAsia" w:hAnsiTheme="minorEastAsia" w:cs="宋体" w:hint="eastAsia"/>
          <w:b/>
          <w:color w:val="000000"/>
          <w:kern w:val="0"/>
          <w:sz w:val="24"/>
          <w:szCs w:val="24"/>
        </w:rPr>
        <w:t>三、履行期限、地点和方式：</w:t>
      </w:r>
    </w:p>
    <w:p w:rsidR="000A5548" w:rsidRPr="005D07FB" w:rsidRDefault="000A5548" w:rsidP="000A5548">
      <w:pPr>
        <w:widowControl/>
        <w:spacing w:line="440" w:lineRule="exact"/>
        <w:ind w:firstLine="405"/>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（一）本合同自年月日开始履行，有效期为一年，可视履行情况续签一年。</w:t>
      </w:r>
    </w:p>
    <w:p w:rsidR="000A5548" w:rsidRPr="005D07FB" w:rsidRDefault="000A5548" w:rsidP="000A5548">
      <w:pPr>
        <w:widowControl/>
        <w:spacing w:line="440" w:lineRule="exact"/>
        <w:ind w:firstLine="405"/>
        <w:jc w:val="left"/>
        <w:rPr>
          <w:rFonts w:asciiTheme="minorEastAsia" w:hAnsiTheme="minorEastAsia" w:cs="宋体"/>
          <w:color w:val="000000"/>
          <w:spacing w:val="-4"/>
          <w:kern w:val="0"/>
          <w:sz w:val="24"/>
          <w:szCs w:val="24"/>
        </w:rPr>
      </w:pPr>
      <w:r w:rsidRPr="005D07FB">
        <w:rPr>
          <w:rFonts w:asciiTheme="minorEastAsia" w:hAnsiTheme="minorEastAsia" w:cs="宋体" w:hint="eastAsia"/>
          <w:color w:val="000000"/>
          <w:spacing w:val="-4"/>
          <w:kern w:val="0"/>
          <w:sz w:val="24"/>
          <w:szCs w:val="24"/>
        </w:rPr>
        <w:t>（二）合同签订后，乙方进场工作，并按合同要求根据通州湾示范区建设交通局年度安全、质量工作要点实施；</w:t>
      </w:r>
      <w:r w:rsidRPr="005D07FB">
        <w:rPr>
          <w:rFonts w:asciiTheme="minorEastAsia" w:hAnsiTheme="minorEastAsia" w:cs="宋体" w:hint="eastAsia"/>
          <w:bCs/>
          <w:color w:val="000000"/>
          <w:spacing w:val="-4"/>
          <w:kern w:val="0"/>
          <w:sz w:val="24"/>
          <w:szCs w:val="24"/>
        </w:rPr>
        <w:t>配合甲方的安全检查和复查，提供技术支持和专业指导，具体以甲方指令为准</w:t>
      </w:r>
      <w:r w:rsidRPr="005D07FB">
        <w:rPr>
          <w:rFonts w:asciiTheme="minorEastAsia" w:hAnsiTheme="minorEastAsia" w:cs="宋体" w:hint="eastAsia"/>
          <w:color w:val="000000"/>
          <w:spacing w:val="-4"/>
          <w:kern w:val="0"/>
          <w:sz w:val="24"/>
          <w:szCs w:val="24"/>
        </w:rPr>
        <w:t>。</w:t>
      </w:r>
    </w:p>
    <w:p w:rsidR="000A5548" w:rsidRPr="005D07FB" w:rsidRDefault="000A5548" w:rsidP="000A5548">
      <w:pPr>
        <w:widowControl/>
        <w:tabs>
          <w:tab w:val="left" w:pos="360"/>
          <w:tab w:val="left" w:pos="540"/>
        </w:tabs>
        <w:snapToGrid w:val="0"/>
        <w:spacing w:line="440" w:lineRule="exact"/>
        <w:ind w:firstLineChars="150" w:firstLine="36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（三）服务地点：甲方辖区内在建施工现场及相关场所内。</w:t>
      </w:r>
    </w:p>
    <w:p w:rsidR="000A5548" w:rsidRPr="005D07FB" w:rsidRDefault="000A5548" w:rsidP="000A5548">
      <w:pPr>
        <w:widowControl/>
        <w:spacing w:line="440" w:lineRule="exact"/>
        <w:jc w:val="left"/>
        <w:rPr>
          <w:rFonts w:asciiTheme="minorEastAsia" w:hAnsiTheme="minorEastAsia" w:cs="宋体"/>
          <w:b/>
          <w:color w:val="000000"/>
          <w:kern w:val="0"/>
          <w:sz w:val="24"/>
          <w:szCs w:val="24"/>
          <w:lang w:eastAsia="en-US"/>
        </w:rPr>
      </w:pPr>
      <w:r w:rsidRPr="005D07FB">
        <w:rPr>
          <w:rFonts w:asciiTheme="minorEastAsia" w:hAnsiTheme="minorEastAsia" w:cs="宋体" w:hint="eastAsia"/>
          <w:b/>
          <w:color w:val="000000"/>
          <w:kern w:val="0"/>
          <w:sz w:val="24"/>
          <w:szCs w:val="24"/>
          <w:lang w:eastAsia="en-US"/>
        </w:rPr>
        <w:t>四、合同价款及支付方式</w:t>
      </w:r>
    </w:p>
    <w:p w:rsidR="000A5548" w:rsidRPr="005D07FB" w:rsidRDefault="000A5548" w:rsidP="000A5548">
      <w:pPr>
        <w:widowControl/>
        <w:spacing w:line="440" w:lineRule="exact"/>
        <w:ind w:right="-2"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lastRenderedPageBreak/>
        <w:t>1.本合同价包含</w:t>
      </w:r>
      <w:r w:rsidRPr="005D07FB">
        <w:rPr>
          <w:rFonts w:asciiTheme="minorEastAsia" w:hAnsiTheme="minorEastAsia" w:cs="宋体" w:hint="eastAsia"/>
          <w:kern w:val="0"/>
          <w:sz w:val="24"/>
          <w:szCs w:val="24"/>
        </w:rPr>
        <w:t>常驻人员费和专家费两部分，常驻人员费用为     元/年，每季度费用为该费用四分之一，专家费用为      元/2人/天。</w:t>
      </w:r>
    </w:p>
    <w:p w:rsidR="000A5548" w:rsidRPr="005D07FB" w:rsidRDefault="000A5548" w:rsidP="000A5548">
      <w:pPr>
        <w:widowControl/>
        <w:spacing w:line="440" w:lineRule="exact"/>
        <w:ind w:right="-2" w:firstLineChars="200" w:firstLine="480"/>
        <w:jc w:val="left"/>
        <w:rPr>
          <w:rFonts w:asciiTheme="minorEastAsia" w:hAnsiTheme="minorEastAsia" w:cs="Times New Roman"/>
          <w:kern w:val="0"/>
          <w:sz w:val="24"/>
          <w:szCs w:val="24"/>
        </w:rPr>
      </w:pPr>
      <w:r w:rsidRPr="005D07FB">
        <w:rPr>
          <w:rFonts w:asciiTheme="minorEastAsia" w:hAnsiTheme="minorEastAsia" w:cs="宋体" w:hint="eastAsia"/>
          <w:color w:val="000000"/>
          <w:kern w:val="0"/>
          <w:sz w:val="24"/>
          <w:szCs w:val="24"/>
        </w:rPr>
        <w:t>2.</w:t>
      </w:r>
      <w:r w:rsidRPr="005D07FB">
        <w:rPr>
          <w:rFonts w:asciiTheme="minorEastAsia" w:hAnsiTheme="minorEastAsia" w:cs="Times New Roman" w:hint="eastAsia"/>
          <w:kern w:val="0"/>
          <w:sz w:val="24"/>
          <w:szCs w:val="24"/>
        </w:rPr>
        <w:t>每季度结算支付常驻人员费和专家费，常驻人员费根据当季度考核结果付款，当季考核结果在95分以上的付全款，低于95的每低1分扣1000元。专家技术咨询费每季度按实际发生付款，支付金额为专家技术咨询服务费单价*有效技术咨询或培训次数。合计结算金额不可超过24万元/年。</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b/>
          <w:color w:val="000000"/>
          <w:kern w:val="0"/>
          <w:sz w:val="24"/>
          <w:szCs w:val="24"/>
        </w:rPr>
      </w:pPr>
      <w:r w:rsidRPr="005D07FB">
        <w:rPr>
          <w:rFonts w:asciiTheme="minorEastAsia" w:hAnsiTheme="minorEastAsia" w:cs="宋体" w:hint="eastAsia"/>
          <w:b/>
          <w:color w:val="000000"/>
          <w:kern w:val="0"/>
          <w:sz w:val="24"/>
          <w:szCs w:val="24"/>
        </w:rPr>
        <w:t>五、合同的解除和转让</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1.有下列情形之一，合同一方可以解除合同：</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（1） 因不可抗力致使不能实现合同目的，双方均有权解除合同；</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（2） 因合同一方违约导致合同不能履行，另一方有权解除合同；</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（3）</w:t>
      </w:r>
      <w:r w:rsidRPr="005D07FB">
        <w:rPr>
          <w:rFonts w:asciiTheme="minorEastAsia" w:hAnsiTheme="minorEastAsia" w:cs="宋体" w:hint="eastAsia"/>
          <w:color w:val="0F1115"/>
          <w:kern w:val="0"/>
          <w:sz w:val="22"/>
          <w:highlight w:val="white"/>
        </w:rPr>
        <w:t>因乙方的服务行为或乙方人员的个人行为，经权威媒体负面报道或相关政府主管部门书面认定为对甲方或本项目造成重大负面影响的，甲方有权解除合同</w:t>
      </w:r>
      <w:r w:rsidR="00723ACB" w:rsidRPr="005D07FB">
        <w:rPr>
          <w:rFonts w:asciiTheme="minorEastAsia" w:hAnsiTheme="minorEastAsia" w:cs="宋体" w:hint="eastAsia"/>
          <w:color w:val="0F1115"/>
          <w:kern w:val="0"/>
          <w:sz w:val="22"/>
          <w:highlight w:val="white"/>
        </w:rPr>
        <w:t>；</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2</w:t>
      </w:r>
      <w:r w:rsidR="00723ACB" w:rsidRPr="005D07FB">
        <w:rPr>
          <w:rFonts w:asciiTheme="minorEastAsia" w:hAnsiTheme="minorEastAsia" w:cs="宋体" w:hint="eastAsia"/>
          <w:color w:val="000000"/>
          <w:kern w:val="0"/>
          <w:sz w:val="24"/>
          <w:szCs w:val="24"/>
          <w:highlight w:val="white"/>
        </w:rPr>
        <w:t>．</w:t>
      </w:r>
      <w:r w:rsidRPr="005D07FB">
        <w:rPr>
          <w:rFonts w:asciiTheme="minorEastAsia" w:hAnsiTheme="minorEastAsia" w:cs="宋体" w:hint="eastAsia"/>
          <w:color w:val="000000"/>
          <w:kern w:val="0"/>
          <w:sz w:val="24"/>
          <w:szCs w:val="24"/>
          <w:highlight w:val="white"/>
        </w:rPr>
        <w:t>有权解除合同的一方，应当在违约事实或不可抗力发生之后三十天内书面通知对方以主张解除合同，合同在书面通知到达对方时解除</w:t>
      </w:r>
      <w:r w:rsidR="00723ACB" w:rsidRPr="005D07FB">
        <w:rPr>
          <w:rFonts w:asciiTheme="minorEastAsia" w:hAnsiTheme="minorEastAsia" w:cs="宋体" w:hint="eastAsia"/>
          <w:color w:val="000000"/>
          <w:kern w:val="0"/>
          <w:sz w:val="24"/>
          <w:szCs w:val="24"/>
          <w:highlight w:val="white"/>
        </w:rPr>
        <w:t>；</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3</w:t>
      </w:r>
      <w:r w:rsidR="00723ACB" w:rsidRPr="005D07FB">
        <w:rPr>
          <w:rFonts w:asciiTheme="minorEastAsia" w:hAnsiTheme="minorEastAsia" w:cs="宋体" w:hint="eastAsia"/>
          <w:color w:val="000000"/>
          <w:kern w:val="0"/>
          <w:sz w:val="24"/>
          <w:szCs w:val="24"/>
          <w:highlight w:val="white"/>
        </w:rPr>
        <w:t>．</w:t>
      </w:r>
      <w:r w:rsidRPr="005D07FB">
        <w:rPr>
          <w:rFonts w:asciiTheme="minorEastAsia" w:hAnsiTheme="minorEastAsia" w:cs="宋体" w:hint="eastAsia"/>
          <w:color w:val="000000"/>
          <w:kern w:val="0"/>
          <w:sz w:val="24"/>
          <w:szCs w:val="24"/>
          <w:highlight w:val="white"/>
        </w:rPr>
        <w:t>合同的部分和全部都不得转让。</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b/>
          <w:color w:val="000000"/>
          <w:kern w:val="0"/>
          <w:sz w:val="24"/>
          <w:szCs w:val="24"/>
        </w:rPr>
      </w:pPr>
      <w:r w:rsidRPr="005D07FB">
        <w:rPr>
          <w:rFonts w:asciiTheme="minorEastAsia" w:hAnsiTheme="minorEastAsia" w:cs="宋体" w:hint="eastAsia"/>
          <w:b/>
          <w:color w:val="000000"/>
          <w:kern w:val="0"/>
          <w:sz w:val="24"/>
          <w:szCs w:val="24"/>
        </w:rPr>
        <w:t>六、违约责任</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1．若乙方在服务管理期间，违反下列规定将被解除服务合同：</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（1）将承包的管理服务部分或全部转包他人；</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（2）未按照国家劳动法规定聘用服务人员。</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highlight w:val="white"/>
        </w:rPr>
      </w:pPr>
      <w:r w:rsidRPr="005D07FB">
        <w:rPr>
          <w:rFonts w:asciiTheme="minorEastAsia" w:hAnsiTheme="minorEastAsia" w:cs="宋体" w:hint="eastAsia"/>
          <w:color w:val="000000"/>
          <w:kern w:val="0"/>
          <w:sz w:val="24"/>
          <w:szCs w:val="24"/>
          <w:highlight w:val="white"/>
        </w:rPr>
        <w:t>2.甲方有权检查监督成交单位服务质量，对不称职的工作人员有权要求乙方在一周内更换，直至人选合格为止。拒不更换人员的，甲方有权终止合同履行，未支付服务款项不再支付。</w:t>
      </w:r>
    </w:p>
    <w:p w:rsidR="000A5548" w:rsidRPr="005D07FB" w:rsidRDefault="000A5548" w:rsidP="000A5548">
      <w:pPr>
        <w:widowControl/>
        <w:pBdr>
          <w:top w:val="none" w:sz="0" w:space="0" w:color="000000"/>
          <w:left w:val="none" w:sz="0" w:space="0" w:color="000000"/>
          <w:bottom w:val="none" w:sz="0" w:space="0" w:color="000000"/>
          <w:right w:val="none" w:sz="0" w:space="0" w:color="000000"/>
        </w:pBdr>
        <w:spacing w:line="360" w:lineRule="auto"/>
        <w:ind w:firstLine="480"/>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highlight w:val="white"/>
        </w:rPr>
        <w:t>3．工作组人员应提交廉政承诺，确保不向咨询对象吃拿卡要，利用职权谋取任何不正当利益，包括无偿使用被咨询对象提供的工作、生活、娱乐设施等或参加被咨询对象宴请的或接受被咨询对象有价证券及现金的，甲方有权要求乙方开除相关人员，每发现一次扣减服务费10000元并责成退还等价现金，如涉嫌违法犯罪的，甲方将报告司法机关，追究刑事责任，影响较大的，甲方有权终止合同履行，未服务款项不再支付。</w:t>
      </w:r>
    </w:p>
    <w:p w:rsidR="000A5548" w:rsidRPr="005D07FB" w:rsidRDefault="000A5548" w:rsidP="000A5548">
      <w:pPr>
        <w:widowControl/>
        <w:spacing w:line="440" w:lineRule="exact"/>
        <w:ind w:firstLineChars="200" w:firstLine="482"/>
        <w:jc w:val="left"/>
        <w:rPr>
          <w:rFonts w:asciiTheme="minorEastAsia" w:hAnsiTheme="minorEastAsia" w:cs="宋体"/>
          <w:b/>
          <w:color w:val="000000"/>
          <w:kern w:val="0"/>
          <w:sz w:val="24"/>
          <w:szCs w:val="24"/>
        </w:rPr>
      </w:pPr>
      <w:r w:rsidRPr="005D07FB">
        <w:rPr>
          <w:rFonts w:asciiTheme="minorEastAsia" w:hAnsiTheme="minorEastAsia" w:cs="宋体" w:hint="eastAsia"/>
          <w:b/>
          <w:color w:val="000000"/>
          <w:kern w:val="0"/>
          <w:sz w:val="24"/>
          <w:szCs w:val="24"/>
        </w:rPr>
        <w:t>七、争议的解决</w:t>
      </w:r>
    </w:p>
    <w:p w:rsidR="000A5548" w:rsidRPr="005D07FB" w:rsidRDefault="000A5548" w:rsidP="000A5548">
      <w:pPr>
        <w:widowControl/>
        <w:spacing w:line="440" w:lineRule="exact"/>
        <w:ind w:firstLineChars="200" w:firstLine="480"/>
        <w:jc w:val="left"/>
        <w:rPr>
          <w:rFonts w:asciiTheme="minorEastAsia" w:hAnsiTheme="minorEastAsia" w:cs="宋体"/>
          <w:color w:val="000000"/>
          <w:kern w:val="0"/>
          <w:sz w:val="24"/>
          <w:szCs w:val="24"/>
        </w:rPr>
      </w:pPr>
      <w:r w:rsidRPr="005D07FB">
        <w:rPr>
          <w:rFonts w:asciiTheme="minorEastAsia" w:hAnsiTheme="minorEastAsia" w:cs="宋体" w:hint="eastAsia"/>
          <w:color w:val="000000"/>
          <w:kern w:val="0"/>
          <w:sz w:val="24"/>
          <w:szCs w:val="24"/>
        </w:rPr>
        <w:t>本合同执行过程中发生纠纷，由甲乙双方协商解决；或提交当地相关部门调解；协商或调解不成,则任何一方均可以依法向甲方所在地人民法院提起诉讼。</w:t>
      </w:r>
    </w:p>
    <w:p w:rsidR="000A5548" w:rsidRPr="005D07FB" w:rsidRDefault="000A5548" w:rsidP="000A5548">
      <w:pPr>
        <w:widowControl/>
        <w:spacing w:line="440" w:lineRule="exact"/>
        <w:ind w:firstLineChars="200" w:firstLine="482"/>
        <w:jc w:val="left"/>
        <w:rPr>
          <w:rFonts w:asciiTheme="minorEastAsia" w:hAnsiTheme="minorEastAsia" w:cs="宋体"/>
          <w:b/>
          <w:kern w:val="0"/>
          <w:sz w:val="24"/>
          <w:szCs w:val="24"/>
        </w:rPr>
      </w:pPr>
      <w:r w:rsidRPr="005D07FB">
        <w:rPr>
          <w:rFonts w:asciiTheme="minorEastAsia" w:hAnsiTheme="minorEastAsia" w:cs="宋体" w:hint="eastAsia"/>
          <w:b/>
          <w:color w:val="000000"/>
          <w:kern w:val="0"/>
          <w:sz w:val="24"/>
          <w:szCs w:val="24"/>
        </w:rPr>
        <w:t>八、</w:t>
      </w:r>
      <w:r w:rsidRPr="005D07FB">
        <w:rPr>
          <w:rFonts w:asciiTheme="minorEastAsia" w:hAnsiTheme="minorEastAsia" w:cs="宋体" w:hint="eastAsia"/>
          <w:b/>
          <w:kern w:val="0"/>
          <w:sz w:val="24"/>
          <w:szCs w:val="24"/>
        </w:rPr>
        <w:t>其它</w:t>
      </w:r>
    </w:p>
    <w:p w:rsidR="000A5548" w:rsidRPr="005D07FB" w:rsidRDefault="000A5548" w:rsidP="000A5548">
      <w:pPr>
        <w:widowControl/>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宋体" w:hint="eastAsia"/>
          <w:kern w:val="0"/>
          <w:sz w:val="24"/>
          <w:szCs w:val="24"/>
        </w:rPr>
        <w:t>1、本合同未尽事宜，双方可签订补充协议作为附件，补充协议与本合同具有同等效力。</w:t>
      </w:r>
    </w:p>
    <w:p w:rsidR="000A5548" w:rsidRPr="005D07FB" w:rsidRDefault="000A5548" w:rsidP="000A5548">
      <w:pPr>
        <w:widowControl/>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宋体" w:hint="eastAsia"/>
          <w:kern w:val="0"/>
          <w:sz w:val="24"/>
          <w:szCs w:val="24"/>
        </w:rPr>
        <w:lastRenderedPageBreak/>
        <w:t>2、本合同履行过程中产生的纪要与合同具有同等效力。</w:t>
      </w:r>
    </w:p>
    <w:p w:rsidR="000A5548" w:rsidRPr="005D07FB" w:rsidRDefault="000A5548" w:rsidP="000A5548">
      <w:pPr>
        <w:widowControl/>
        <w:autoSpaceDE w:val="0"/>
        <w:autoSpaceDN w:val="0"/>
        <w:adjustRightInd w:val="0"/>
        <w:snapToGrid w:val="0"/>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宋体" w:hint="eastAsia"/>
          <w:kern w:val="0"/>
          <w:sz w:val="24"/>
          <w:szCs w:val="24"/>
        </w:rPr>
        <w:t>3、本合同一式捌份，甲、乙双方各执叁份。其它送至相关单位留存。</w:t>
      </w:r>
    </w:p>
    <w:p w:rsidR="000A5548" w:rsidRPr="005D07FB" w:rsidRDefault="000A5548" w:rsidP="000A5548">
      <w:pPr>
        <w:widowControl/>
        <w:autoSpaceDE w:val="0"/>
        <w:autoSpaceDN w:val="0"/>
        <w:adjustRightInd w:val="0"/>
        <w:snapToGrid w:val="0"/>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宋体" w:hint="eastAsia"/>
          <w:kern w:val="0"/>
          <w:sz w:val="24"/>
          <w:szCs w:val="24"/>
        </w:rPr>
        <w:t>4、本合同依据《中华人民共和国民法典》成立，具有法律约束力，当事人双方应当履行合同约定的义务，任何一方不得擅自变更或解除，若一方因故不能履行合同，需经当事人双方协商一致后，方能变更或解除合同。</w:t>
      </w:r>
    </w:p>
    <w:p w:rsidR="001A1FAA" w:rsidRPr="005D07FB" w:rsidRDefault="001A1FAA" w:rsidP="000A5548">
      <w:pPr>
        <w:widowControl/>
        <w:autoSpaceDE w:val="0"/>
        <w:autoSpaceDN w:val="0"/>
        <w:adjustRightInd w:val="0"/>
        <w:snapToGrid w:val="0"/>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宋体" w:hint="eastAsia"/>
          <w:kern w:val="0"/>
          <w:sz w:val="24"/>
          <w:szCs w:val="24"/>
        </w:rPr>
        <w:t>5、本合同未涉及内容，按招投标文件执行。</w:t>
      </w:r>
    </w:p>
    <w:p w:rsidR="000A5548" w:rsidRPr="005D07FB" w:rsidRDefault="001A1FAA" w:rsidP="000A5548">
      <w:pPr>
        <w:widowControl/>
        <w:autoSpaceDE w:val="0"/>
        <w:autoSpaceDN w:val="0"/>
        <w:adjustRightInd w:val="0"/>
        <w:snapToGrid w:val="0"/>
        <w:spacing w:line="440" w:lineRule="exact"/>
        <w:ind w:firstLineChars="200" w:firstLine="480"/>
        <w:jc w:val="left"/>
        <w:rPr>
          <w:rFonts w:asciiTheme="minorEastAsia" w:hAnsiTheme="minorEastAsia" w:cs="宋体"/>
          <w:kern w:val="0"/>
          <w:sz w:val="24"/>
          <w:szCs w:val="24"/>
        </w:rPr>
      </w:pPr>
      <w:r w:rsidRPr="005D07FB">
        <w:rPr>
          <w:rFonts w:asciiTheme="minorEastAsia" w:hAnsiTheme="minorEastAsia" w:cs="Times New Roman" w:hint="eastAsia"/>
          <w:kern w:val="0"/>
          <w:sz w:val="24"/>
          <w:szCs w:val="24"/>
        </w:rPr>
        <w:t>6</w:t>
      </w:r>
      <w:r w:rsidR="000A5548" w:rsidRPr="005D07FB">
        <w:rPr>
          <w:rFonts w:asciiTheme="minorEastAsia" w:hAnsiTheme="minorEastAsia" w:cs="宋体" w:hint="eastAsia"/>
          <w:kern w:val="0"/>
          <w:sz w:val="24"/>
          <w:szCs w:val="24"/>
        </w:rPr>
        <w:t>、本合同双方签字盖章后生效，双方承担的责任至结清费用后自行失效。</w:t>
      </w:r>
    </w:p>
    <w:p w:rsidR="00664141" w:rsidRPr="005D07FB" w:rsidRDefault="00664141">
      <w:pPr>
        <w:spacing w:after="120"/>
        <w:rPr>
          <w:rFonts w:asciiTheme="minorEastAsia" w:hAnsiTheme="minorEastAsia" w:cs="Times New Roman"/>
          <w:szCs w:val="24"/>
        </w:rPr>
      </w:pPr>
    </w:p>
    <w:p w:rsidR="00664141" w:rsidRPr="005D07FB" w:rsidRDefault="00B407A4">
      <w:pPr>
        <w:spacing w:line="500" w:lineRule="exact"/>
        <w:ind w:firstLine="405"/>
        <w:rPr>
          <w:rFonts w:asciiTheme="minorEastAsia" w:hAnsiTheme="minorEastAsia" w:cs="宋体"/>
          <w:color w:val="000000"/>
          <w:sz w:val="24"/>
          <w:szCs w:val="24"/>
        </w:rPr>
      </w:pPr>
      <w:r w:rsidRPr="005D07FB">
        <w:rPr>
          <w:rFonts w:asciiTheme="minorEastAsia" w:hAnsiTheme="minorEastAsia" w:cs="宋体" w:hint="eastAsia"/>
          <w:color w:val="000000"/>
          <w:sz w:val="24"/>
          <w:szCs w:val="24"/>
        </w:rPr>
        <w:t>甲方盖章：</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乙方盖章：</w:t>
      </w:r>
    </w:p>
    <w:p w:rsidR="00664141" w:rsidRPr="005D07FB" w:rsidRDefault="00B407A4">
      <w:pPr>
        <w:spacing w:line="500" w:lineRule="exact"/>
        <w:ind w:firstLine="405"/>
        <w:rPr>
          <w:rFonts w:asciiTheme="minorEastAsia" w:hAnsiTheme="minorEastAsia" w:cs="宋体"/>
          <w:color w:val="000000"/>
          <w:sz w:val="24"/>
          <w:szCs w:val="24"/>
        </w:rPr>
      </w:pPr>
      <w:r w:rsidRPr="005D07FB">
        <w:rPr>
          <w:rFonts w:asciiTheme="minorEastAsia" w:hAnsiTheme="minorEastAsia" w:cs="宋体" w:hint="eastAsia"/>
          <w:color w:val="000000"/>
          <w:sz w:val="24"/>
          <w:szCs w:val="24"/>
        </w:rPr>
        <w:t>法定代表人或</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法定代表人或</w:t>
      </w:r>
    </w:p>
    <w:p w:rsidR="00664141" w:rsidRPr="005D07FB" w:rsidRDefault="00B407A4">
      <w:pPr>
        <w:spacing w:line="500" w:lineRule="exact"/>
        <w:ind w:firstLine="405"/>
        <w:rPr>
          <w:rFonts w:asciiTheme="minorEastAsia" w:hAnsiTheme="minorEastAsia" w:cs="宋体"/>
          <w:color w:val="000000"/>
          <w:sz w:val="24"/>
          <w:szCs w:val="24"/>
        </w:rPr>
      </w:pPr>
      <w:r w:rsidRPr="005D07FB">
        <w:rPr>
          <w:rFonts w:asciiTheme="minorEastAsia" w:hAnsiTheme="minorEastAsia" w:cs="宋体" w:hint="eastAsia"/>
          <w:color w:val="000000"/>
          <w:sz w:val="24"/>
          <w:szCs w:val="24"/>
        </w:rPr>
        <w:t>委托代理人：（签字）</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委托代理人：（签字）</w:t>
      </w:r>
    </w:p>
    <w:p w:rsidR="00664141" w:rsidRPr="005D07FB" w:rsidRDefault="00B407A4" w:rsidP="00570A3C">
      <w:pPr>
        <w:spacing w:line="440" w:lineRule="atLeast"/>
        <w:ind w:firstLineChars="150" w:firstLine="360"/>
        <w:rPr>
          <w:rFonts w:asciiTheme="minorEastAsia" w:hAnsiTheme="minorEastAsia" w:cs="宋体"/>
          <w:b/>
          <w:sz w:val="36"/>
          <w:szCs w:val="36"/>
        </w:rPr>
        <w:sectPr w:rsidR="00664141" w:rsidRPr="005D07FB">
          <w:pgSz w:w="11907" w:h="16839"/>
          <w:pgMar w:top="1440" w:right="726" w:bottom="873" w:left="1236" w:header="720" w:footer="720" w:gutter="0"/>
          <w:cols w:space="720"/>
          <w:docGrid w:linePitch="286"/>
        </w:sectPr>
      </w:pPr>
      <w:r w:rsidRPr="005D07FB">
        <w:rPr>
          <w:rFonts w:asciiTheme="minorEastAsia" w:hAnsiTheme="minorEastAsia" w:cs="宋体" w:hint="eastAsia"/>
          <w:color w:val="000000"/>
          <w:sz w:val="24"/>
          <w:szCs w:val="24"/>
        </w:rPr>
        <w:t>时间：</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年</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月</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日</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时间：</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年</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月</w:t>
      </w:r>
      <w:r w:rsidR="004E0AE6">
        <w:rPr>
          <w:rFonts w:asciiTheme="minorEastAsia" w:hAnsiTheme="minorEastAsia" w:cs="宋体" w:hint="eastAsia"/>
          <w:color w:val="000000"/>
          <w:sz w:val="24"/>
          <w:szCs w:val="24"/>
        </w:rPr>
        <w:t xml:space="preserve">  </w:t>
      </w:r>
      <w:r w:rsidRPr="005D07FB">
        <w:rPr>
          <w:rFonts w:asciiTheme="minorEastAsia" w:hAnsiTheme="minorEastAsia" w:cs="宋体" w:hint="eastAsia"/>
          <w:color w:val="000000"/>
          <w:sz w:val="24"/>
          <w:szCs w:val="24"/>
        </w:rPr>
        <w:t>日</w:t>
      </w:r>
    </w:p>
    <w:p w:rsidR="00664141" w:rsidRPr="005D07FB" w:rsidRDefault="00B407A4">
      <w:pPr>
        <w:pStyle w:val="a3"/>
        <w:spacing w:line="360" w:lineRule="auto"/>
        <w:ind w:firstLine="0"/>
        <w:jc w:val="center"/>
        <w:outlineLvl w:val="0"/>
        <w:rPr>
          <w:rFonts w:asciiTheme="minorEastAsia" w:eastAsiaTheme="minorEastAsia" w:hAnsiTheme="minorEastAsia" w:cs="仿宋"/>
          <w:b/>
          <w:sz w:val="36"/>
          <w:szCs w:val="36"/>
        </w:rPr>
      </w:pPr>
      <w:bookmarkStart w:id="90" w:name="_Toc40780964"/>
      <w:bookmarkStart w:id="91" w:name="_Toc10123"/>
      <w:bookmarkStart w:id="92" w:name="_Toc18400"/>
      <w:r w:rsidRPr="005D07FB">
        <w:rPr>
          <w:rFonts w:asciiTheme="minorEastAsia" w:eastAsiaTheme="minorEastAsia" w:hAnsiTheme="minorEastAsia" w:cs="仿宋" w:hint="eastAsia"/>
          <w:b/>
          <w:sz w:val="36"/>
          <w:szCs w:val="36"/>
        </w:rPr>
        <w:lastRenderedPageBreak/>
        <w:t>第六章  质疑提出和处理</w:t>
      </w:r>
      <w:bookmarkEnd w:id="90"/>
      <w:bookmarkEnd w:id="91"/>
      <w:bookmarkEnd w:id="92"/>
    </w:p>
    <w:p w:rsidR="00664141" w:rsidRPr="005D07FB" w:rsidRDefault="00B407A4" w:rsidP="00570A3C">
      <w:pPr>
        <w:pStyle w:val="a7"/>
        <w:snapToGrid w:val="0"/>
        <w:spacing w:after="0" w:line="460" w:lineRule="exact"/>
        <w:ind w:leftChars="0" w:left="0" w:firstLineChars="200" w:firstLine="480"/>
        <w:contextualSpacing/>
        <w:rPr>
          <w:rFonts w:asciiTheme="minorEastAsia" w:hAnsiTheme="minorEastAsia" w:cs="仿宋"/>
          <w:sz w:val="24"/>
          <w:szCs w:val="24"/>
        </w:rPr>
      </w:pPr>
      <w:r w:rsidRPr="005D07FB">
        <w:rPr>
          <w:rStyle w:val="Hyperlink0"/>
          <w:rFonts w:asciiTheme="minorEastAsia" w:eastAsiaTheme="minorEastAsia" w:hAnsiTheme="minorEastAsia" w:cs="仿宋" w:hint="eastAsia"/>
        </w:rPr>
        <w:t>格式请在南通公共资源交易平台“办事指南-下载专区-有关质疑资料”下载</w:t>
      </w:r>
    </w:p>
    <w:p w:rsidR="00664141" w:rsidRPr="005D07FB" w:rsidRDefault="00B407A4" w:rsidP="005D07FB">
      <w:pPr>
        <w:autoSpaceDE w:val="0"/>
        <w:autoSpaceDN w:val="0"/>
        <w:snapToGrid w:val="0"/>
        <w:spacing w:line="460" w:lineRule="exact"/>
        <w:ind w:firstLineChars="200" w:firstLine="482"/>
        <w:contextualSpacing/>
        <w:rPr>
          <w:rFonts w:asciiTheme="minorEastAsia" w:hAnsiTheme="minorEastAsia" w:cs="仿宋"/>
          <w:b/>
          <w:sz w:val="24"/>
          <w:szCs w:val="24"/>
        </w:rPr>
      </w:pPr>
      <w:r w:rsidRPr="005D07FB">
        <w:rPr>
          <w:rFonts w:asciiTheme="minorEastAsia" w:hAnsiTheme="minorEastAsia" w:cs="仿宋" w:hint="eastAsia"/>
          <w:b/>
          <w:sz w:val="24"/>
          <w:szCs w:val="24"/>
        </w:rPr>
        <w:t>一、质疑的提出</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1</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质疑人必须是直接参加本次磋商活动的当事人。</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bookmarkStart w:id="93" w:name="_Toc25436"/>
      <w:bookmarkStart w:id="94" w:name="_Toc17927"/>
      <w:r w:rsidRPr="005D07FB">
        <w:rPr>
          <w:rStyle w:val="Hyperlink0"/>
          <w:rFonts w:asciiTheme="minorEastAsia" w:eastAsiaTheme="minorEastAsia" w:hAnsiTheme="minorEastAsia" w:cs="仿宋" w:hint="eastAsia"/>
          <w:lang w:val="zh-CN"/>
        </w:rPr>
        <w:t>2</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下载磋商文件的供应商应根据第二部分“磋商须知”中第一点第1项的约定提出疑问；质疑提出的有效时限，见《中华人民共和国政府采购法实施条例》第五十三条。</w:t>
      </w:r>
      <w:bookmarkEnd w:id="93"/>
      <w:bookmarkEnd w:id="94"/>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bookmarkStart w:id="95" w:name="_Toc1469"/>
      <w:bookmarkStart w:id="96" w:name="_Toc3689"/>
      <w:r w:rsidRPr="005D07FB">
        <w:rPr>
          <w:rStyle w:val="Hyperlink0"/>
          <w:rFonts w:asciiTheme="minorEastAsia" w:eastAsiaTheme="minorEastAsia" w:hAnsiTheme="minorEastAsia" w:cs="仿宋" w:hint="eastAsia"/>
          <w:lang w:val="zh-CN"/>
        </w:rPr>
        <w:t>在磋商过程中，凡主持人或磋商小组明确提出须由供应商确认的事项，供应商当场无异议的，事后不得提出质疑。</w:t>
      </w:r>
      <w:bookmarkEnd w:id="95"/>
      <w:bookmarkEnd w:id="96"/>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rPr>
        <w:t>3</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和代理机构不具有法定调查、认定权限。</w:t>
      </w:r>
    </w:p>
    <w:p w:rsidR="00664141" w:rsidRPr="005D07FB" w:rsidRDefault="00B407A4" w:rsidP="00570A3C">
      <w:pPr>
        <w:snapToGrid w:val="0"/>
        <w:spacing w:line="460" w:lineRule="exact"/>
        <w:ind w:firstLineChars="200" w:firstLine="480"/>
        <w:contextualSpacing/>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4</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rPr>
        <w:t>对本次磋商有质疑的，实行实名制，不得进行虚假、恶意质疑。质疑人应在质疑有效期内以书面形式</w:t>
      </w:r>
      <w:r w:rsidRPr="005D07FB">
        <w:rPr>
          <w:rStyle w:val="Hyperlink0"/>
          <w:rFonts w:asciiTheme="minorEastAsia" w:eastAsiaTheme="minorEastAsia" w:hAnsiTheme="minorEastAsia" w:cs="仿宋" w:hint="eastAsia"/>
          <w:lang w:val="zh-CN"/>
        </w:rPr>
        <w:t>提出《质疑函》（格式请下载）</w:t>
      </w:r>
      <w:r w:rsidRPr="005D07FB">
        <w:rPr>
          <w:rStyle w:val="Hyperlink0"/>
          <w:rFonts w:asciiTheme="minorEastAsia" w:eastAsiaTheme="minorEastAsia" w:hAnsiTheme="minorEastAsia" w:cs="仿宋" w:hint="eastAsia"/>
        </w:rPr>
        <w:t>，《质疑函》内容应</w:t>
      </w:r>
      <w:r w:rsidRPr="005D07FB">
        <w:rPr>
          <w:rStyle w:val="Hyperlink0"/>
          <w:rFonts w:asciiTheme="minorEastAsia" w:eastAsiaTheme="minorEastAsia" w:hAnsiTheme="minorEastAsia" w:cs="仿宋" w:hint="eastAsia"/>
          <w:lang w:val="zh-CN"/>
        </w:rPr>
        <w:t>包括</w:t>
      </w:r>
      <w:r w:rsidRPr="005D07FB">
        <w:rPr>
          <w:rStyle w:val="Hyperlink0"/>
          <w:rFonts w:asciiTheme="minorEastAsia" w:eastAsiaTheme="minorEastAsia" w:hAnsiTheme="minorEastAsia" w:cs="仿宋" w:hint="eastAsia"/>
        </w:rPr>
        <w:t>质疑事项、主要内容、事实依据、适应法规条款、佐证材料等。同时，质疑人应保证其提出的质疑内容及相关佐证材料的真实性及来源的合法性，并承担相应的法律责任。</w:t>
      </w:r>
    </w:p>
    <w:p w:rsidR="00664141" w:rsidRPr="005D07FB" w:rsidRDefault="00B407A4" w:rsidP="00570A3C">
      <w:pPr>
        <w:snapToGrid w:val="0"/>
        <w:spacing w:line="460" w:lineRule="exact"/>
        <w:ind w:firstLineChars="200" w:firstLine="480"/>
        <w:contextualSpacing/>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lang w:val="zh-CN"/>
        </w:rPr>
        <w:t>对不能提供</w:t>
      </w:r>
      <w:r w:rsidRPr="005D07FB">
        <w:rPr>
          <w:rStyle w:val="Hyperlink0"/>
          <w:rFonts w:asciiTheme="minorEastAsia" w:eastAsiaTheme="minorEastAsia" w:hAnsiTheme="minorEastAsia" w:cs="仿宋" w:hint="eastAsia"/>
        </w:rPr>
        <w:t>相关佐证材料的、涉及商业秘密的、非书面形式的、非送达的、匿名的《质疑函》将不予受理。</w:t>
      </w:r>
    </w:p>
    <w:p w:rsidR="00664141" w:rsidRPr="005D07FB" w:rsidRDefault="00B407A4" w:rsidP="00570A3C">
      <w:pPr>
        <w:snapToGrid w:val="0"/>
        <w:spacing w:line="460" w:lineRule="exact"/>
        <w:ind w:firstLineChars="200" w:firstLine="480"/>
        <w:contextualSpacing/>
        <w:rPr>
          <w:rStyle w:val="Hyperlink0"/>
          <w:rFonts w:asciiTheme="minorEastAsia" w:eastAsiaTheme="minorEastAsia" w:hAnsiTheme="minorEastAsia" w:cs="仿宋"/>
        </w:rPr>
      </w:pPr>
      <w:r w:rsidRPr="005D07FB">
        <w:rPr>
          <w:rStyle w:val="Hyperlink0"/>
          <w:rFonts w:asciiTheme="minorEastAsia" w:eastAsiaTheme="minorEastAsia" w:hAnsiTheme="minorEastAsia" w:cs="仿宋" w:hint="eastAsia"/>
        </w:rPr>
        <w:t>相关佐证材料要具备客观性、关联性、合法性，无法查实的（如宣传册、媒体报道、猜测、推理等）不能作为佐证材料。</w:t>
      </w:r>
    </w:p>
    <w:p w:rsidR="00664141" w:rsidRPr="005D07FB" w:rsidRDefault="00B407A4" w:rsidP="005D07FB">
      <w:pPr>
        <w:snapToGrid w:val="0"/>
        <w:spacing w:line="460" w:lineRule="exact"/>
        <w:ind w:firstLineChars="200" w:firstLine="482"/>
        <w:contextualSpacing/>
        <w:rPr>
          <w:rFonts w:asciiTheme="minorEastAsia" w:hAnsiTheme="minorEastAsia" w:cs="仿宋"/>
          <w:b/>
          <w:sz w:val="24"/>
          <w:szCs w:val="24"/>
        </w:rPr>
      </w:pPr>
      <w:r w:rsidRPr="005D07FB">
        <w:rPr>
          <w:rFonts w:asciiTheme="minorEastAsia" w:hAnsiTheme="minorEastAsia" w:cs="仿宋" w:hint="eastAsia"/>
          <w:b/>
          <w:sz w:val="24"/>
          <w:szCs w:val="24"/>
        </w:rPr>
        <w:t>采购代理机构、采购人不负责搜集相关佐证材料等工作。</w:t>
      </w:r>
    </w:p>
    <w:p w:rsidR="00664141" w:rsidRPr="005D07FB" w:rsidRDefault="00B407A4" w:rsidP="005D07FB">
      <w:pPr>
        <w:autoSpaceDE w:val="0"/>
        <w:autoSpaceDN w:val="0"/>
        <w:snapToGrid w:val="0"/>
        <w:spacing w:line="460" w:lineRule="exact"/>
        <w:ind w:firstLineChars="200" w:firstLine="482"/>
        <w:contextualSpacing/>
        <w:rPr>
          <w:rFonts w:asciiTheme="minorEastAsia" w:hAnsiTheme="minorEastAsia" w:cs="仿宋"/>
          <w:b/>
          <w:sz w:val="24"/>
          <w:szCs w:val="24"/>
        </w:rPr>
      </w:pPr>
      <w:r w:rsidRPr="005D07FB">
        <w:rPr>
          <w:rFonts w:asciiTheme="minorEastAsia" w:hAnsiTheme="minorEastAsia" w:cs="仿宋" w:hint="eastAsia"/>
          <w:b/>
          <w:sz w:val="24"/>
          <w:szCs w:val="24"/>
        </w:rPr>
        <w:t>二、《质疑函》的受理和回复</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1</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《质疑函》须由质疑人的法定代表人或参加本次磋商授权人送达采购人和代理机构。</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2</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对符合提出质疑要求的，采购人和代理机构签收并出具《质疑受理通知书》。在处理过程中，发现需要质疑人进一步补充相关佐证材料的，请质疑人在规定的时间内提供，质疑回复时间相应顺延。质疑人不能按时提供相关佐证材料的，视同放弃质疑。</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3</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对不符合提出质疑要求的，出具《质疑退回通知书》并提出相关补充材料要求，质疑人未在规定的时间内提供补充佐证材料的，视同放弃质疑。</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4</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采购人、采购代理机构负责将质疑人提出的质疑相关材料提供给相关专家或磋商小组审核，并将审核意见回复质疑人。</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必要时，可向被质疑人转发《质疑函》及相关佐证材料。被质疑人应当在要求的时间日内，</w:t>
      </w:r>
      <w:r w:rsidRPr="005D07FB">
        <w:rPr>
          <w:rStyle w:val="Hyperlink0"/>
          <w:rFonts w:asciiTheme="minorEastAsia" w:eastAsiaTheme="minorEastAsia" w:hAnsiTheme="minorEastAsia" w:cs="仿宋" w:hint="eastAsia"/>
          <w:lang w:val="zh-CN"/>
        </w:rPr>
        <w:lastRenderedPageBreak/>
        <w:t>以书面形式作出说明，并提交相关证据。被质疑人在规定时间内，无正当理由未提交相关证据的，视同放弃说明权利，认可被质疑事项。</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5</w:t>
      </w:r>
      <w:r w:rsidRPr="005D07FB">
        <w:rPr>
          <w:rStyle w:val="Hyperlink0"/>
          <w:rFonts w:asciiTheme="minorEastAsia" w:eastAsiaTheme="minorEastAsia" w:hAnsiTheme="minorEastAsia" w:cs="仿宋" w:hint="eastAsia"/>
          <w:lang w:val="en-US" w:eastAsia="zh-CN"/>
        </w:rPr>
        <w:t>.</w:t>
      </w:r>
      <w:r w:rsidRPr="005D07FB">
        <w:rPr>
          <w:rStyle w:val="Hyperlink0"/>
          <w:rFonts w:asciiTheme="minorEastAsia" w:eastAsiaTheme="minorEastAsia" w:hAnsiTheme="minorEastAsia" w:cs="仿宋" w:hint="eastAsia"/>
          <w:lang w:val="zh-CN"/>
        </w:rPr>
        <w:t>因质疑情况复杂，组织论证或审查时间较长的，采购人、代理机构以书面形式通知质疑人，可适当延长质疑回复处理时间。</w:t>
      </w:r>
    </w:p>
    <w:p w:rsidR="00664141" w:rsidRPr="005D07FB" w:rsidRDefault="00B407A4" w:rsidP="005D07FB">
      <w:pPr>
        <w:snapToGrid w:val="0"/>
        <w:spacing w:line="460" w:lineRule="exact"/>
        <w:ind w:firstLineChars="200" w:firstLine="482"/>
        <w:contextualSpacing/>
        <w:rPr>
          <w:rFonts w:asciiTheme="minorEastAsia" w:hAnsiTheme="minorEastAsia" w:cs="仿宋"/>
          <w:b/>
          <w:sz w:val="24"/>
          <w:szCs w:val="24"/>
          <w:lang w:val="zh-CN"/>
        </w:rPr>
      </w:pPr>
      <w:r w:rsidRPr="005D07FB">
        <w:rPr>
          <w:rFonts w:asciiTheme="minorEastAsia" w:hAnsiTheme="minorEastAsia" w:cs="仿宋" w:hint="eastAsia"/>
          <w:b/>
          <w:sz w:val="24"/>
          <w:szCs w:val="24"/>
          <w:lang w:val="zh-CN"/>
        </w:rPr>
        <w:t>三、质疑处理</w:t>
      </w:r>
    </w:p>
    <w:p w:rsidR="00664141" w:rsidRPr="005D07FB" w:rsidRDefault="00B407A4" w:rsidP="005D07FB">
      <w:pPr>
        <w:snapToGrid w:val="0"/>
        <w:spacing w:line="460" w:lineRule="exact"/>
        <w:ind w:firstLineChars="200" w:firstLine="482"/>
        <w:contextualSpacing/>
        <w:rPr>
          <w:rFonts w:asciiTheme="minorEastAsia" w:hAnsiTheme="minorEastAsia" w:cs="仿宋"/>
          <w:b/>
          <w:sz w:val="24"/>
          <w:szCs w:val="24"/>
          <w:lang w:val="zh-CN"/>
        </w:rPr>
      </w:pPr>
      <w:r w:rsidRPr="005D07FB">
        <w:rPr>
          <w:rFonts w:asciiTheme="minorEastAsia" w:hAnsiTheme="minorEastAsia" w:cs="仿宋" w:hint="eastAsia"/>
          <w:b/>
          <w:sz w:val="24"/>
          <w:szCs w:val="24"/>
          <w:lang w:val="zh-CN"/>
        </w:rPr>
        <w:t>1</w:t>
      </w:r>
      <w:r w:rsidRPr="005D07FB">
        <w:rPr>
          <w:rFonts w:asciiTheme="minorEastAsia" w:hAnsiTheme="minorEastAsia" w:cs="仿宋" w:hint="eastAsia"/>
          <w:b/>
          <w:sz w:val="24"/>
          <w:szCs w:val="24"/>
        </w:rPr>
        <w:t>.</w:t>
      </w:r>
      <w:r w:rsidRPr="005D07FB">
        <w:rPr>
          <w:rFonts w:asciiTheme="minorEastAsia" w:hAnsiTheme="minorEastAsia" w:cs="仿宋" w:hint="eastAsia"/>
          <w:b/>
          <w:sz w:val="24"/>
          <w:szCs w:val="24"/>
          <w:lang w:val="zh-CN"/>
        </w:rPr>
        <w:t>质疑成立的处理</w:t>
      </w:r>
    </w:p>
    <w:p w:rsidR="00664141" w:rsidRPr="005D07FB" w:rsidRDefault="00B407A4" w:rsidP="00570A3C">
      <w:pPr>
        <w:autoSpaceDE w:val="0"/>
        <w:autoSpaceDN w:val="0"/>
        <w:snapToGrid w:val="0"/>
        <w:spacing w:line="460" w:lineRule="exact"/>
        <w:ind w:firstLineChars="200" w:firstLine="480"/>
        <w:contextualSpacing/>
        <w:rPr>
          <w:rFonts w:asciiTheme="minorEastAsia" w:hAnsiTheme="minorEastAsia" w:cs="仿宋"/>
          <w:sz w:val="24"/>
          <w:szCs w:val="24"/>
          <w:lang w:val="zh-CN"/>
        </w:rPr>
      </w:pPr>
      <w:r w:rsidRPr="005D07FB">
        <w:rPr>
          <w:rStyle w:val="Hyperlink0"/>
          <w:rFonts w:asciiTheme="minorEastAsia" w:eastAsiaTheme="minorEastAsia" w:hAnsiTheme="minorEastAsia" w:cs="仿宋" w:hint="eastAsia"/>
          <w:lang w:val="zh-CN"/>
        </w:rPr>
        <w:t>采购人终止采购，并建议有关部门给相关当事人予以处理。</w:t>
      </w:r>
    </w:p>
    <w:p w:rsidR="00664141" w:rsidRPr="005D07FB" w:rsidRDefault="00B407A4" w:rsidP="005D07FB">
      <w:pPr>
        <w:snapToGrid w:val="0"/>
        <w:spacing w:line="460" w:lineRule="exact"/>
        <w:ind w:firstLineChars="200" w:firstLine="482"/>
        <w:contextualSpacing/>
        <w:rPr>
          <w:rFonts w:asciiTheme="minorEastAsia" w:hAnsiTheme="minorEastAsia" w:cs="仿宋"/>
          <w:b/>
          <w:sz w:val="24"/>
          <w:szCs w:val="24"/>
          <w:lang w:val="zh-CN"/>
        </w:rPr>
      </w:pPr>
      <w:r w:rsidRPr="005D07FB">
        <w:rPr>
          <w:rFonts w:asciiTheme="minorEastAsia" w:hAnsiTheme="minorEastAsia" w:cs="仿宋" w:hint="eastAsia"/>
          <w:b/>
          <w:sz w:val="24"/>
          <w:szCs w:val="24"/>
          <w:lang w:val="zh-CN"/>
        </w:rPr>
        <w:t>2、质疑不成立的处理</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1）质疑人书面《申请撤回质疑函》的，不作违约处理。</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2）质疑人在规定的时间内不配合进行质疑调查处理的，按自动撤回《质疑函》处理。</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3）质疑人不按《质疑函》格式就提出质疑的，作违约处理。</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4）质疑人虽提供了相关佐证材料，但不能证明其质疑成立的，采购人请质疑人补充相关佐证材料，仍不能证明其质疑成立的，作违约处理。采购人有权将其列入不良供应商名单。</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5）质疑人不能提供相关佐证材料的，采购人已指出，质疑人仍然坚持提出质疑的，作违约处理。</w:t>
      </w:r>
    </w:p>
    <w:p w:rsidR="00664141" w:rsidRPr="005D07FB" w:rsidRDefault="00B407A4" w:rsidP="00570A3C">
      <w:pPr>
        <w:autoSpaceDE w:val="0"/>
        <w:autoSpaceDN w:val="0"/>
        <w:snapToGrid w:val="0"/>
        <w:spacing w:line="460" w:lineRule="exact"/>
        <w:ind w:firstLineChars="200" w:firstLine="480"/>
        <w:contextualSpacing/>
        <w:rPr>
          <w:rStyle w:val="Hyperlink0"/>
          <w:rFonts w:asciiTheme="minorEastAsia" w:eastAsiaTheme="minorEastAsia" w:hAnsiTheme="minorEastAsia" w:cs="仿宋"/>
          <w:lang w:val="zh-CN"/>
        </w:rPr>
      </w:pPr>
      <w:r w:rsidRPr="005D07FB">
        <w:rPr>
          <w:rStyle w:val="Hyperlink0"/>
          <w:rFonts w:asciiTheme="minorEastAsia" w:eastAsiaTheme="minorEastAsia" w:hAnsiTheme="minorEastAsia" w:cs="仿宋" w:hint="eastAsia"/>
          <w:lang w:val="zh-CN"/>
        </w:rPr>
        <w:t>6）对明显有违事实的、经相关专家或磋商小组认定无依据的、经其他供应商举证无依据的质疑，作违约处理，采购人有权将其列入不良供应商名单；同时，对其中每一项不成立的质疑给予质疑人1年内禁入由采购人组织的政府采购活动的违约处理，依次类推；视情在相关媒体予以披露。</w:t>
      </w:r>
    </w:p>
    <w:p w:rsidR="00664141" w:rsidRPr="005D07FB" w:rsidRDefault="00B407A4" w:rsidP="00570A3C">
      <w:pPr>
        <w:autoSpaceDE w:val="0"/>
        <w:autoSpaceDN w:val="0"/>
        <w:snapToGrid w:val="0"/>
        <w:spacing w:line="460" w:lineRule="exact"/>
        <w:ind w:firstLineChars="200" w:firstLine="480"/>
        <w:contextualSpacing/>
        <w:rPr>
          <w:rFonts w:asciiTheme="minorEastAsia" w:hAnsiTheme="minorEastAsia" w:cs="仿宋"/>
          <w:sz w:val="24"/>
          <w:szCs w:val="24"/>
          <w:lang w:val="zh-CN"/>
        </w:rPr>
      </w:pPr>
      <w:r w:rsidRPr="005D07FB">
        <w:rPr>
          <w:rStyle w:val="Hyperlink0"/>
          <w:rFonts w:asciiTheme="minorEastAsia" w:eastAsiaTheme="minorEastAsia" w:hAnsiTheme="minorEastAsia" w:cs="仿宋" w:hint="eastAsia"/>
          <w:lang w:val="zh-CN"/>
        </w:rPr>
        <w:t>7）质疑人承担使用虚假材料或恶意方式质疑的法律责任。</w:t>
      </w:r>
    </w:p>
    <w:p w:rsidR="00664141" w:rsidRPr="005D07FB" w:rsidRDefault="00B407A4" w:rsidP="005D07FB">
      <w:pPr>
        <w:autoSpaceDE w:val="0"/>
        <w:autoSpaceDN w:val="0"/>
        <w:snapToGrid w:val="0"/>
        <w:spacing w:line="460" w:lineRule="exact"/>
        <w:ind w:firstLineChars="200" w:firstLine="482"/>
        <w:contextualSpacing/>
        <w:rPr>
          <w:rStyle w:val="Hyperlink0"/>
          <w:rFonts w:asciiTheme="minorEastAsia" w:eastAsiaTheme="minorEastAsia" w:hAnsiTheme="minorEastAsia" w:cs="仿宋"/>
          <w:lang w:val="zh-CN"/>
        </w:rPr>
      </w:pPr>
      <w:r w:rsidRPr="005D07FB">
        <w:rPr>
          <w:rFonts w:asciiTheme="minorEastAsia" w:hAnsiTheme="minorEastAsia" w:cs="仿宋" w:hint="eastAsia"/>
          <w:b/>
          <w:sz w:val="24"/>
          <w:szCs w:val="24"/>
          <w:lang w:val="zh-CN"/>
        </w:rPr>
        <w:t>四、无佐证材料的举报作违约处理。</w:t>
      </w:r>
      <w:r w:rsidRPr="005D07FB">
        <w:rPr>
          <w:rStyle w:val="Hyperlink0"/>
          <w:rFonts w:asciiTheme="minorEastAsia" w:eastAsiaTheme="minorEastAsia" w:hAnsiTheme="minorEastAsia" w:cs="仿宋" w:hint="eastAsia"/>
          <w:lang w:val="zh-CN"/>
        </w:rPr>
        <w:t>供应商不得进行不提供相关佐证材料（含无法查实的如宣传册、媒体报道、猜测、推理等）向有关部门的举报，否则作违约处理。采购人有权取消其相应的会员供应商资格，同时对其在1至3年内禁入由采购人组织的政府采购活动的违约处理。</w:t>
      </w:r>
    </w:p>
    <w:p w:rsidR="00664141" w:rsidRPr="005D07FB" w:rsidRDefault="00B407A4" w:rsidP="005D07FB">
      <w:pPr>
        <w:snapToGrid w:val="0"/>
        <w:spacing w:line="460" w:lineRule="exact"/>
        <w:ind w:firstLineChars="200" w:firstLine="482"/>
        <w:contextualSpacing/>
        <w:rPr>
          <w:rStyle w:val="Hyperlink0"/>
          <w:rFonts w:asciiTheme="minorEastAsia" w:eastAsiaTheme="minorEastAsia" w:hAnsiTheme="minorEastAsia" w:cs="仿宋"/>
          <w:lang w:val="zh-CN"/>
        </w:rPr>
      </w:pPr>
      <w:r w:rsidRPr="005D07FB">
        <w:rPr>
          <w:rFonts w:asciiTheme="minorEastAsia" w:hAnsiTheme="minorEastAsia" w:cs="仿宋" w:hint="eastAsia"/>
          <w:b/>
          <w:sz w:val="24"/>
          <w:szCs w:val="24"/>
          <w:lang w:val="zh-CN"/>
        </w:rPr>
        <w:t>五、投诉不成立的作违约处理</w:t>
      </w:r>
      <w:r w:rsidRPr="005D07FB">
        <w:rPr>
          <w:rFonts w:asciiTheme="minorEastAsia" w:hAnsiTheme="minorEastAsia" w:cs="仿宋" w:hint="eastAsia"/>
          <w:b/>
          <w:sz w:val="24"/>
          <w:szCs w:val="24"/>
        </w:rPr>
        <w:t>。</w:t>
      </w:r>
      <w:r w:rsidRPr="005D07FB">
        <w:rPr>
          <w:rStyle w:val="Hyperlink0"/>
          <w:rFonts w:asciiTheme="minorEastAsia" w:eastAsiaTheme="minorEastAsia" w:hAnsiTheme="minorEastAsia" w:cs="仿宋" w:hint="eastAsia"/>
          <w:lang w:val="zh-CN"/>
        </w:rPr>
        <w:t>供应商进行质疑后，采购人回复质疑不成立，供应商仍进行投诉的，并最终投诉不成立的，作违约处理。采购人有权取消其相应的会员供应商资格，同时对其做出在1至3年内禁入由采购人组织的政府采购活动的违约处理。</w:t>
      </w:r>
    </w:p>
    <w:p w:rsidR="00664141" w:rsidRPr="005D07FB" w:rsidRDefault="00B407A4" w:rsidP="005D07FB">
      <w:pPr>
        <w:snapToGrid w:val="0"/>
        <w:spacing w:line="460" w:lineRule="exact"/>
        <w:ind w:firstLineChars="200" w:firstLine="482"/>
        <w:contextualSpacing/>
        <w:rPr>
          <w:rStyle w:val="Hyperlink0"/>
          <w:rFonts w:asciiTheme="minorEastAsia" w:eastAsiaTheme="minorEastAsia" w:hAnsiTheme="minorEastAsia" w:cs="仿宋"/>
          <w:lang w:val="zh-CN"/>
        </w:rPr>
      </w:pPr>
      <w:r w:rsidRPr="005D07FB">
        <w:rPr>
          <w:rFonts w:asciiTheme="minorEastAsia" w:hAnsiTheme="minorEastAsia" w:cs="仿宋" w:hint="eastAsia"/>
          <w:b/>
          <w:sz w:val="24"/>
          <w:szCs w:val="24"/>
          <w:lang w:val="zh-CN"/>
        </w:rPr>
        <w:t>六、《质疑函》、《质疑回复函》，质疑、举报、投诉不成立的</w:t>
      </w:r>
      <w:r w:rsidRPr="005D07FB">
        <w:rPr>
          <w:rStyle w:val="Hyperlink0"/>
          <w:rFonts w:asciiTheme="minorEastAsia" w:eastAsiaTheme="minorEastAsia" w:hAnsiTheme="minorEastAsia" w:cs="仿宋" w:hint="eastAsia"/>
          <w:lang w:val="zh-CN"/>
        </w:rPr>
        <w:t>等相关情况，视情在相关媒体予以披露。并建议相关政府采购机构对该供应商同步实施1至3年内禁入。</w:t>
      </w:r>
    </w:p>
    <w:p w:rsidR="00664141" w:rsidRPr="005D07FB" w:rsidRDefault="00664141">
      <w:pPr>
        <w:autoSpaceDE w:val="0"/>
        <w:autoSpaceDN w:val="0"/>
        <w:snapToGrid w:val="0"/>
        <w:spacing w:line="360" w:lineRule="auto"/>
        <w:ind w:firstLineChars="200" w:firstLine="480"/>
        <w:contextualSpacing/>
        <w:rPr>
          <w:rStyle w:val="Hyperlink0"/>
          <w:rFonts w:asciiTheme="minorEastAsia" w:eastAsiaTheme="minorEastAsia" w:hAnsiTheme="minorEastAsia" w:cstheme="minorEastAsia"/>
          <w:lang w:val="zh-CN"/>
        </w:rPr>
      </w:pPr>
    </w:p>
    <w:p w:rsidR="00664141" w:rsidRPr="005D07FB" w:rsidRDefault="00664141">
      <w:pPr>
        <w:autoSpaceDE w:val="0"/>
        <w:autoSpaceDN w:val="0"/>
        <w:snapToGrid w:val="0"/>
        <w:spacing w:line="360" w:lineRule="auto"/>
        <w:ind w:firstLineChars="200" w:firstLine="480"/>
        <w:contextualSpacing/>
        <w:rPr>
          <w:rStyle w:val="Hyperlink0"/>
          <w:rFonts w:asciiTheme="minorEastAsia" w:eastAsiaTheme="minorEastAsia" w:hAnsiTheme="minorEastAsia" w:cstheme="minorEastAsia"/>
          <w:lang w:val="zh-CN"/>
        </w:rPr>
      </w:pPr>
      <w:bookmarkStart w:id="97" w:name="_Toc3155"/>
    </w:p>
    <w:p w:rsidR="00664141" w:rsidRPr="005D07FB" w:rsidRDefault="00664141">
      <w:pPr>
        <w:pStyle w:val="11"/>
        <w:rPr>
          <w:rStyle w:val="Hyperlink0"/>
          <w:rFonts w:asciiTheme="minorEastAsia" w:eastAsiaTheme="minorEastAsia" w:hAnsiTheme="minorEastAsia" w:cstheme="minorEastAsia"/>
          <w:lang w:val="zh-CN" w:eastAsia="zh-CN"/>
        </w:rPr>
      </w:pPr>
    </w:p>
    <w:p w:rsidR="00664141" w:rsidRPr="005D07FB" w:rsidRDefault="00B407A4">
      <w:pPr>
        <w:pStyle w:val="a3"/>
        <w:spacing w:line="360" w:lineRule="auto"/>
        <w:ind w:firstLine="0"/>
        <w:jc w:val="center"/>
        <w:outlineLvl w:val="0"/>
        <w:rPr>
          <w:rFonts w:asciiTheme="minorEastAsia" w:eastAsiaTheme="minorEastAsia" w:hAnsiTheme="minorEastAsia" w:cs="仿宋"/>
          <w:b/>
          <w:sz w:val="36"/>
          <w:szCs w:val="36"/>
        </w:rPr>
      </w:pPr>
      <w:bookmarkStart w:id="98" w:name="_Toc40780965"/>
      <w:bookmarkStart w:id="99" w:name="_Toc18061"/>
      <w:r w:rsidRPr="005D07FB">
        <w:rPr>
          <w:rFonts w:asciiTheme="minorEastAsia" w:eastAsiaTheme="minorEastAsia" w:hAnsiTheme="minorEastAsia" w:cs="仿宋" w:hint="eastAsia"/>
          <w:b/>
          <w:sz w:val="36"/>
          <w:szCs w:val="36"/>
        </w:rPr>
        <w:t>第七章  响应文件组成</w:t>
      </w:r>
      <w:bookmarkEnd w:id="97"/>
      <w:bookmarkEnd w:id="98"/>
      <w:bookmarkEnd w:id="99"/>
    </w:p>
    <w:p w:rsidR="00664141" w:rsidRPr="005D07FB" w:rsidRDefault="00B407A4" w:rsidP="005D07FB">
      <w:pPr>
        <w:snapToGrid w:val="0"/>
        <w:spacing w:line="460" w:lineRule="exact"/>
        <w:ind w:firstLineChars="200" w:firstLine="482"/>
        <w:rPr>
          <w:rFonts w:asciiTheme="minorEastAsia" w:hAnsiTheme="minorEastAsia" w:cs="仿宋"/>
          <w:b/>
          <w:sz w:val="24"/>
          <w:szCs w:val="24"/>
        </w:rPr>
      </w:pPr>
      <w:r w:rsidRPr="005D07FB">
        <w:rPr>
          <w:rFonts w:asciiTheme="minorEastAsia" w:hAnsiTheme="minorEastAsia" w:cs="仿宋" w:hint="eastAsia"/>
          <w:b/>
          <w:sz w:val="24"/>
          <w:szCs w:val="24"/>
        </w:rPr>
        <w:t>响应文件由资格审查证明材料、商务技术响应文件、价格响应文件三部分组成。</w:t>
      </w:r>
    </w:p>
    <w:p w:rsidR="00664141" w:rsidRPr="005D07FB" w:rsidRDefault="00B407A4" w:rsidP="005D07FB">
      <w:pPr>
        <w:snapToGrid w:val="0"/>
        <w:spacing w:line="460" w:lineRule="exact"/>
        <w:ind w:firstLineChars="200" w:firstLine="482"/>
        <w:contextualSpacing/>
        <w:rPr>
          <w:rFonts w:asciiTheme="minorEastAsia" w:hAnsiTheme="minorEastAsia" w:cs="仿宋"/>
          <w:b/>
          <w:sz w:val="24"/>
          <w:szCs w:val="24"/>
        </w:rPr>
      </w:pPr>
      <w:r w:rsidRPr="005D07FB">
        <w:rPr>
          <w:rFonts w:asciiTheme="minorEastAsia" w:hAnsiTheme="minorEastAsia" w:cs="仿宋" w:hint="eastAsia"/>
          <w:b/>
          <w:sz w:val="24"/>
          <w:szCs w:val="24"/>
        </w:rPr>
        <w:t>一、资格审查证明材料（一正二副，单独密封并牢固装订）：</w:t>
      </w:r>
    </w:p>
    <w:p w:rsidR="00664141" w:rsidRPr="005D07FB" w:rsidRDefault="00B407A4" w:rsidP="00570A3C">
      <w:pPr>
        <w:snapToGrid w:val="0"/>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1.关于资格的声明函（格式参见第七章）；</w:t>
      </w:r>
    </w:p>
    <w:p w:rsidR="00664141" w:rsidRPr="005D07FB" w:rsidRDefault="00B407A4" w:rsidP="00570A3C">
      <w:pPr>
        <w:snapToGrid w:val="0"/>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2.法定代表人身份证明书原件（格式参见第七章）；</w:t>
      </w:r>
    </w:p>
    <w:p w:rsidR="00664141" w:rsidRPr="005D07FB" w:rsidRDefault="00B407A4" w:rsidP="00570A3C">
      <w:pPr>
        <w:snapToGrid w:val="0"/>
        <w:spacing w:line="460" w:lineRule="exact"/>
        <w:ind w:firstLineChars="200" w:firstLine="480"/>
        <w:rPr>
          <w:rFonts w:asciiTheme="minorEastAsia" w:hAnsiTheme="minorEastAsia" w:cs="仿宋"/>
          <w:sz w:val="24"/>
          <w:szCs w:val="24"/>
          <w:lang w:val="zh-CN"/>
        </w:rPr>
      </w:pPr>
      <w:r w:rsidRPr="005D07FB">
        <w:rPr>
          <w:rFonts w:asciiTheme="minorEastAsia" w:hAnsiTheme="minorEastAsia" w:cs="仿宋" w:hint="eastAsia"/>
          <w:sz w:val="24"/>
          <w:szCs w:val="24"/>
          <w:lang w:val="zh-CN"/>
        </w:rPr>
        <w:t>3</w:t>
      </w:r>
      <w:r w:rsidRPr="005D07FB">
        <w:rPr>
          <w:rFonts w:asciiTheme="minorEastAsia" w:hAnsiTheme="minorEastAsia" w:cs="仿宋" w:hint="eastAsia"/>
          <w:sz w:val="24"/>
          <w:szCs w:val="24"/>
        </w:rPr>
        <w:t>.</w:t>
      </w:r>
      <w:r w:rsidRPr="005D07FB">
        <w:rPr>
          <w:rFonts w:asciiTheme="minorEastAsia" w:hAnsiTheme="minorEastAsia" w:cs="仿宋" w:hint="eastAsia"/>
          <w:sz w:val="24"/>
          <w:szCs w:val="24"/>
          <w:lang w:val="zh-CN"/>
        </w:rPr>
        <w:t>法定代表人授权委托书原件（格式参见第七章），磋商代理人本人身份证复印件；</w:t>
      </w:r>
    </w:p>
    <w:p w:rsidR="00664141" w:rsidRPr="005D07FB" w:rsidRDefault="00B407A4" w:rsidP="00570A3C">
      <w:pPr>
        <w:snapToGrid w:val="0"/>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4.法人或者其他组织有效的营业执照复印件；</w:t>
      </w:r>
    </w:p>
    <w:p w:rsidR="00664141" w:rsidRPr="005D07FB" w:rsidRDefault="00B407A4" w:rsidP="00570A3C">
      <w:pPr>
        <w:snapToGrid w:val="0"/>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5.符合22条规定的声明函（格式参见第七章）；</w:t>
      </w:r>
    </w:p>
    <w:p w:rsidR="00664141" w:rsidRPr="005D07FB" w:rsidRDefault="00B407A4" w:rsidP="00570A3C">
      <w:pPr>
        <w:snapToGrid w:val="0"/>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6.参加政府采购活动前3年内在经营活动中没有重大违法记录的书面声明（格式参见第七章）；</w:t>
      </w:r>
    </w:p>
    <w:p w:rsidR="00664141" w:rsidRPr="005D07FB" w:rsidRDefault="00B407A4" w:rsidP="00570A3C">
      <w:pPr>
        <w:wordWrap w:val="0"/>
        <w:spacing w:line="460" w:lineRule="exact"/>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7.其它需要提交的资格审查证明材料。</w:t>
      </w:r>
    </w:p>
    <w:p w:rsidR="00664141" w:rsidRPr="005D07FB" w:rsidRDefault="00B407A4" w:rsidP="00570A3C">
      <w:pPr>
        <w:pStyle w:val="a3"/>
        <w:wordWrap w:val="0"/>
        <w:spacing w:line="460" w:lineRule="exact"/>
        <w:ind w:firstLineChars="200" w:firstLine="482"/>
        <w:rPr>
          <w:rFonts w:asciiTheme="minorEastAsia" w:eastAsiaTheme="minorEastAsia" w:hAnsiTheme="minorEastAsia" w:cs="仿宋"/>
          <w:b/>
          <w:u w:val="single"/>
        </w:rPr>
      </w:pPr>
      <w:r w:rsidRPr="005D07FB">
        <w:rPr>
          <w:rFonts w:asciiTheme="minorEastAsia" w:eastAsiaTheme="minorEastAsia" w:hAnsiTheme="minorEastAsia" w:cs="仿宋" w:hint="eastAsia"/>
          <w:b/>
          <w:u w:val="single"/>
        </w:rPr>
        <w:t>上述资料复印件须加盖公章，磋商响应时一次性递交，不接受补充资料。</w:t>
      </w:r>
    </w:p>
    <w:p w:rsidR="00664141" w:rsidRPr="005D07FB" w:rsidRDefault="00B407A4" w:rsidP="00570A3C">
      <w:pPr>
        <w:pStyle w:val="22"/>
        <w:snapToGrid w:val="0"/>
        <w:spacing w:line="460" w:lineRule="exact"/>
        <w:ind w:firstLineChars="200" w:firstLine="482"/>
        <w:rPr>
          <w:rFonts w:asciiTheme="minorEastAsia" w:eastAsiaTheme="minorEastAsia" w:hAnsiTheme="minorEastAsia" w:cs="仿宋"/>
          <w:sz w:val="24"/>
          <w:szCs w:val="24"/>
        </w:rPr>
      </w:pPr>
      <w:r w:rsidRPr="005D07FB">
        <w:rPr>
          <w:rFonts w:asciiTheme="minorEastAsia" w:eastAsiaTheme="minorEastAsia" w:hAnsiTheme="minorEastAsia" w:cs="仿宋" w:hint="eastAsia"/>
          <w:b/>
          <w:sz w:val="24"/>
          <w:szCs w:val="24"/>
        </w:rPr>
        <w:t>二、商务技术响应文件（不能出现报价；一正二副，单独密封并牢固装订）：</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1.根据商务技术评审因素中涉及的事项提供相应材料；如作品案例、策划方案等。</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2.商务技术评审因素中未涉及的事项，供应商认为需要提交的其他资料。</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为方便磋商评审，请供应商按磋商评审办法中所涉及的事项顺序进行编制，可以补充相关材料。</w:t>
      </w:r>
    </w:p>
    <w:p w:rsidR="00664141" w:rsidRPr="005D07FB" w:rsidRDefault="00B407A4" w:rsidP="00570A3C">
      <w:pPr>
        <w:pStyle w:val="22"/>
        <w:snapToGrid w:val="0"/>
        <w:spacing w:line="460" w:lineRule="exact"/>
        <w:ind w:firstLineChars="200" w:firstLine="482"/>
        <w:rPr>
          <w:rFonts w:asciiTheme="minorEastAsia" w:eastAsiaTheme="minorEastAsia" w:hAnsiTheme="minorEastAsia" w:cs="仿宋"/>
          <w:b/>
          <w:sz w:val="24"/>
          <w:szCs w:val="24"/>
        </w:rPr>
      </w:pPr>
      <w:r w:rsidRPr="005D07FB">
        <w:rPr>
          <w:rFonts w:asciiTheme="minorEastAsia" w:eastAsiaTheme="minorEastAsia" w:hAnsiTheme="minorEastAsia" w:cs="仿宋" w:hint="eastAsia"/>
          <w:b/>
          <w:sz w:val="24"/>
          <w:szCs w:val="24"/>
        </w:rPr>
        <w:t>三、价格响应文件（一正二副，单独密封并牢固装订），不得出现在商务技术响应文件部分：</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bCs/>
          <w:sz w:val="24"/>
          <w:szCs w:val="24"/>
        </w:rPr>
      </w:pPr>
      <w:r w:rsidRPr="005D07FB">
        <w:rPr>
          <w:rFonts w:asciiTheme="minorEastAsia" w:eastAsiaTheme="minorEastAsia" w:hAnsiTheme="minorEastAsia" w:cs="仿宋" w:hint="eastAsia"/>
          <w:bCs/>
          <w:sz w:val="24"/>
          <w:szCs w:val="24"/>
        </w:rPr>
        <w:t>1.竞争性磋商响应函（格式参见第七章）；</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bCs/>
          <w:sz w:val="24"/>
          <w:szCs w:val="24"/>
        </w:rPr>
      </w:pPr>
      <w:r w:rsidRPr="005D07FB">
        <w:rPr>
          <w:rFonts w:asciiTheme="minorEastAsia" w:eastAsiaTheme="minorEastAsia" w:hAnsiTheme="minorEastAsia" w:cs="仿宋" w:hint="eastAsia"/>
          <w:bCs/>
          <w:sz w:val="24"/>
          <w:szCs w:val="24"/>
        </w:rPr>
        <w:t>2.报价总表（格式参见第七章）；</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bCs/>
          <w:sz w:val="24"/>
          <w:szCs w:val="24"/>
        </w:rPr>
      </w:pPr>
      <w:r w:rsidRPr="005D07FB">
        <w:rPr>
          <w:rFonts w:asciiTheme="minorEastAsia" w:eastAsiaTheme="minorEastAsia" w:hAnsiTheme="minorEastAsia" w:cs="仿宋" w:hint="eastAsia"/>
          <w:bCs/>
          <w:sz w:val="24"/>
          <w:szCs w:val="24"/>
        </w:rPr>
        <w:t>3.磋商报价明细表（格式自拟）；</w:t>
      </w:r>
    </w:p>
    <w:p w:rsidR="00664141" w:rsidRPr="005D07FB" w:rsidRDefault="00B407A4" w:rsidP="00570A3C">
      <w:pPr>
        <w:pStyle w:val="22"/>
        <w:snapToGrid w:val="0"/>
        <w:spacing w:line="460" w:lineRule="exact"/>
        <w:ind w:firstLineChars="200" w:firstLine="480"/>
        <w:rPr>
          <w:rFonts w:asciiTheme="minorEastAsia" w:eastAsiaTheme="minorEastAsia" w:hAnsiTheme="minorEastAsia" w:cs="仿宋"/>
          <w:bCs/>
          <w:sz w:val="24"/>
          <w:szCs w:val="24"/>
        </w:rPr>
      </w:pPr>
      <w:r w:rsidRPr="005D07FB">
        <w:rPr>
          <w:rFonts w:asciiTheme="minorEastAsia" w:eastAsiaTheme="minorEastAsia" w:hAnsiTheme="minorEastAsia" w:cs="仿宋" w:hint="eastAsia"/>
          <w:bCs/>
          <w:sz w:val="24"/>
          <w:szCs w:val="24"/>
        </w:rPr>
        <w:t>4.小微企业声明（如有）。</w:t>
      </w:r>
    </w:p>
    <w:p w:rsidR="00664141" w:rsidRPr="005D07FB" w:rsidRDefault="00664141">
      <w:pPr>
        <w:pStyle w:val="22"/>
        <w:snapToGrid w:val="0"/>
        <w:spacing w:line="360" w:lineRule="auto"/>
        <w:ind w:firstLineChars="200" w:firstLine="480"/>
        <w:rPr>
          <w:rFonts w:asciiTheme="minorEastAsia" w:eastAsiaTheme="minorEastAsia" w:hAnsiTheme="minorEastAsia" w:cstheme="minorEastAsia"/>
          <w:sz w:val="24"/>
          <w:szCs w:val="24"/>
        </w:rPr>
        <w:sectPr w:rsidR="00664141" w:rsidRPr="005D07FB">
          <w:pgSz w:w="11907" w:h="16839"/>
          <w:pgMar w:top="1440" w:right="726" w:bottom="873" w:left="1236" w:header="720" w:footer="720" w:gutter="0"/>
          <w:cols w:space="720"/>
          <w:docGrid w:linePitch="286"/>
        </w:sectPr>
      </w:pPr>
    </w:p>
    <w:p w:rsidR="00664141" w:rsidRPr="005D07FB" w:rsidRDefault="00664141">
      <w:pPr>
        <w:pStyle w:val="22"/>
        <w:snapToGrid w:val="0"/>
        <w:spacing w:line="300" w:lineRule="auto"/>
        <w:ind w:firstLine="0"/>
        <w:contextualSpacing/>
        <w:rPr>
          <w:rFonts w:asciiTheme="minorEastAsia" w:eastAsiaTheme="minorEastAsia" w:hAnsiTheme="minorEastAsia" w:cstheme="minorEastAsia"/>
          <w:b/>
          <w:sz w:val="28"/>
          <w:szCs w:val="28"/>
        </w:rPr>
      </w:pPr>
      <w:bookmarkStart w:id="100" w:name="_Toc27640"/>
      <w:bookmarkStart w:id="101" w:name="_Toc12666"/>
    </w:p>
    <w:p w:rsidR="00664141" w:rsidRPr="005D07FB" w:rsidRDefault="00B407A4">
      <w:pPr>
        <w:pStyle w:val="22"/>
        <w:snapToGrid w:val="0"/>
        <w:spacing w:line="300" w:lineRule="auto"/>
        <w:ind w:firstLine="0"/>
        <w:contextualSpacing/>
        <w:rPr>
          <w:rFonts w:asciiTheme="minorEastAsia" w:eastAsiaTheme="minorEastAsia" w:hAnsiTheme="minorEastAsia" w:cs="仿宋"/>
          <w:b/>
          <w:sz w:val="24"/>
          <w:szCs w:val="24"/>
        </w:rPr>
      </w:pPr>
      <w:r w:rsidRPr="005D07FB">
        <w:rPr>
          <w:rFonts w:asciiTheme="minorEastAsia" w:eastAsiaTheme="minorEastAsia" w:hAnsiTheme="minorEastAsia" w:cs="仿宋" w:hint="eastAsia"/>
          <w:b/>
          <w:sz w:val="24"/>
          <w:szCs w:val="24"/>
        </w:rPr>
        <w:t>A、资格审查文件（一个密封包，含一正三副文件）</w:t>
      </w:r>
    </w:p>
    <w:p w:rsidR="00664141" w:rsidRPr="005D07FB" w:rsidRDefault="00664141">
      <w:pPr>
        <w:pStyle w:val="22"/>
        <w:snapToGrid w:val="0"/>
        <w:spacing w:line="300" w:lineRule="auto"/>
        <w:ind w:firstLine="0"/>
        <w:contextualSpacing/>
        <w:jc w:val="center"/>
        <w:rPr>
          <w:rFonts w:asciiTheme="minorEastAsia" w:eastAsiaTheme="minorEastAsia" w:hAnsiTheme="minorEastAsia" w:cs="仿宋"/>
          <w:b/>
          <w:sz w:val="24"/>
          <w:szCs w:val="24"/>
        </w:rPr>
      </w:pPr>
    </w:p>
    <w:p w:rsidR="00664141" w:rsidRPr="005D07FB" w:rsidRDefault="00B407A4">
      <w:pPr>
        <w:spacing w:line="360" w:lineRule="auto"/>
        <w:jc w:val="center"/>
        <w:outlineLvl w:val="2"/>
        <w:rPr>
          <w:rFonts w:asciiTheme="minorEastAsia" w:hAnsiTheme="minorEastAsia" w:cs="仿宋"/>
          <w:b/>
          <w:sz w:val="24"/>
          <w:szCs w:val="24"/>
        </w:rPr>
      </w:pPr>
      <w:r w:rsidRPr="005D07FB">
        <w:rPr>
          <w:rFonts w:asciiTheme="minorEastAsia" w:hAnsiTheme="minorEastAsia" w:cs="仿宋" w:hint="eastAsia"/>
          <w:b/>
          <w:sz w:val="24"/>
          <w:szCs w:val="24"/>
        </w:rPr>
        <w:t>一、关于资格的声明函</w:t>
      </w:r>
    </w:p>
    <w:p w:rsidR="00664141" w:rsidRPr="005D07FB" w:rsidRDefault="00B407A4">
      <w:pPr>
        <w:snapToGrid w:val="0"/>
        <w:spacing w:line="360" w:lineRule="auto"/>
        <w:contextualSpacing/>
        <w:rPr>
          <w:rFonts w:asciiTheme="minorEastAsia" w:hAnsiTheme="minorEastAsia" w:cs="仿宋"/>
          <w:b/>
          <w:sz w:val="24"/>
          <w:szCs w:val="24"/>
        </w:rPr>
      </w:pPr>
      <w:r w:rsidRPr="005D07FB">
        <w:rPr>
          <w:rFonts w:asciiTheme="minorEastAsia" w:hAnsiTheme="minorEastAsia" w:cs="仿宋" w:hint="eastAsia"/>
          <w:b/>
          <w:sz w:val="24"/>
          <w:szCs w:val="24"/>
        </w:rPr>
        <w:t>江苏省通州湾江海联动开发示范区建设交通局：</w:t>
      </w:r>
    </w:p>
    <w:p w:rsidR="00664141" w:rsidRPr="005D07FB" w:rsidRDefault="00B407A4" w:rsidP="00570A3C">
      <w:pPr>
        <w:snapToGrid w:val="0"/>
        <w:spacing w:line="360" w:lineRule="auto"/>
        <w:ind w:firstLineChars="200" w:firstLine="480"/>
        <w:contextualSpacing/>
        <w:rPr>
          <w:rFonts w:asciiTheme="minorEastAsia" w:hAnsiTheme="minorEastAsia" w:cs="仿宋"/>
          <w:sz w:val="24"/>
          <w:szCs w:val="24"/>
        </w:rPr>
      </w:pPr>
      <w:r w:rsidRPr="005D07FB">
        <w:rPr>
          <w:rFonts w:asciiTheme="minorEastAsia" w:hAnsiTheme="minorEastAsia" w:cs="仿宋" w:hint="eastAsia"/>
          <w:sz w:val="24"/>
          <w:szCs w:val="24"/>
        </w:rPr>
        <w:t>我公司认真对照磋商公告，符合贵方提出的资格要求，自愿参加磋商响应，并保证提供的资料文件是准确的和真实的。提供虚假材料的愿意承担相应的法律责任。</w:t>
      </w:r>
    </w:p>
    <w:p w:rsidR="00664141" w:rsidRPr="005D07FB" w:rsidRDefault="00B407A4" w:rsidP="00570A3C">
      <w:pPr>
        <w:pStyle w:val="a9"/>
        <w:snapToGrid w:val="0"/>
        <w:spacing w:line="360" w:lineRule="auto"/>
        <w:ind w:firstLineChars="200" w:firstLine="480"/>
        <w:contextualSpacing/>
        <w:jc w:val="left"/>
        <w:rPr>
          <w:rFonts w:asciiTheme="minorEastAsia" w:hAnsiTheme="minorEastAsia" w:cs="仿宋"/>
          <w:sz w:val="24"/>
          <w:szCs w:val="24"/>
        </w:rPr>
      </w:pPr>
      <w:r w:rsidRPr="005D07FB">
        <w:rPr>
          <w:rFonts w:asciiTheme="minorEastAsia" w:hAnsiTheme="minorEastAsia" w:cs="仿宋" w:hint="eastAsia"/>
          <w:sz w:val="24"/>
          <w:szCs w:val="24"/>
        </w:rPr>
        <w:t>附：公司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p>
    <w:p w:rsidR="00664141" w:rsidRPr="005D07FB" w:rsidRDefault="00664141">
      <w:pPr>
        <w:pStyle w:val="a3"/>
        <w:snapToGrid w:val="0"/>
        <w:spacing w:line="300" w:lineRule="auto"/>
        <w:contextualSpacing/>
        <w:rPr>
          <w:rFonts w:asciiTheme="minorEastAsia" w:eastAsiaTheme="minorEastAsia" w:hAnsiTheme="minorEastAsia" w:cs="仿宋"/>
        </w:rPr>
      </w:pPr>
    </w:p>
    <w:tbl>
      <w:tblPr>
        <w:tblW w:w="8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8"/>
        <w:gridCol w:w="2874"/>
        <w:gridCol w:w="2874"/>
        <w:gridCol w:w="1232"/>
      </w:tblGrid>
      <w:tr w:rsidR="00664141" w:rsidRPr="005D07FB">
        <w:trPr>
          <w:trHeight w:val="1625"/>
          <w:jc w:val="center"/>
        </w:trPr>
        <w:tc>
          <w:tcPr>
            <w:tcW w:w="1198" w:type="dxa"/>
            <w:vAlign w:val="center"/>
          </w:tcPr>
          <w:p w:rsidR="00664141" w:rsidRPr="005D07FB" w:rsidRDefault="00B407A4">
            <w:pPr>
              <w:pStyle w:val="a3"/>
              <w:snapToGrid w:val="0"/>
              <w:spacing w:line="300" w:lineRule="auto"/>
              <w:ind w:firstLine="0"/>
              <w:contextualSpacing/>
              <w:jc w:val="center"/>
              <w:rPr>
                <w:rFonts w:asciiTheme="minorEastAsia" w:eastAsiaTheme="minorEastAsia" w:hAnsiTheme="minorEastAsia" w:cs="仿宋"/>
                <w:b/>
              </w:rPr>
            </w:pPr>
            <w:r w:rsidRPr="005D07FB">
              <w:rPr>
                <w:rFonts w:asciiTheme="minorEastAsia" w:eastAsiaTheme="minorEastAsia" w:hAnsiTheme="minorEastAsia" w:cs="仿宋" w:hint="eastAsia"/>
                <w:b/>
              </w:rPr>
              <w:t>时 间</w:t>
            </w:r>
          </w:p>
        </w:tc>
        <w:tc>
          <w:tcPr>
            <w:tcW w:w="2874" w:type="dxa"/>
            <w:vAlign w:val="center"/>
          </w:tcPr>
          <w:p w:rsidR="00664141" w:rsidRPr="005D07FB" w:rsidRDefault="00B407A4">
            <w:pPr>
              <w:pStyle w:val="a3"/>
              <w:snapToGrid w:val="0"/>
              <w:spacing w:line="300" w:lineRule="auto"/>
              <w:ind w:firstLine="0"/>
              <w:contextualSpacing/>
              <w:jc w:val="center"/>
              <w:rPr>
                <w:rFonts w:asciiTheme="minorEastAsia" w:eastAsiaTheme="minorEastAsia" w:hAnsiTheme="minorEastAsia" w:cs="仿宋"/>
                <w:b/>
              </w:rPr>
            </w:pPr>
            <w:r w:rsidRPr="005D07FB">
              <w:rPr>
                <w:rFonts w:asciiTheme="minorEastAsia" w:eastAsiaTheme="minorEastAsia" w:hAnsiTheme="minorEastAsia" w:cs="仿宋" w:hint="eastAsia"/>
                <w:b/>
              </w:rPr>
              <w:t>受处理的原因</w:t>
            </w:r>
          </w:p>
          <w:p w:rsidR="00664141" w:rsidRPr="005D07FB" w:rsidRDefault="00B407A4">
            <w:pPr>
              <w:pStyle w:val="a3"/>
              <w:snapToGrid w:val="0"/>
              <w:spacing w:line="300" w:lineRule="auto"/>
              <w:ind w:firstLine="0"/>
              <w:contextualSpacing/>
              <w:jc w:val="center"/>
              <w:rPr>
                <w:rFonts w:asciiTheme="minorEastAsia" w:eastAsiaTheme="minorEastAsia" w:hAnsiTheme="minorEastAsia" w:cs="仿宋"/>
              </w:rPr>
            </w:pPr>
            <w:r w:rsidRPr="005D07FB">
              <w:rPr>
                <w:rFonts w:asciiTheme="minorEastAsia" w:eastAsiaTheme="minorEastAsia" w:hAnsiTheme="minorEastAsia" w:cs="仿宋" w:hint="eastAsia"/>
              </w:rPr>
              <w:t>（如在政府采购活动中受处理的，注明采购项目名称及处理原因）</w:t>
            </w:r>
          </w:p>
        </w:tc>
        <w:tc>
          <w:tcPr>
            <w:tcW w:w="2874" w:type="dxa"/>
            <w:vAlign w:val="center"/>
          </w:tcPr>
          <w:p w:rsidR="00664141" w:rsidRPr="005D07FB" w:rsidRDefault="00B407A4">
            <w:pPr>
              <w:pStyle w:val="a3"/>
              <w:snapToGrid w:val="0"/>
              <w:spacing w:line="300" w:lineRule="auto"/>
              <w:ind w:firstLine="0"/>
              <w:contextualSpacing/>
              <w:jc w:val="both"/>
              <w:rPr>
                <w:rFonts w:asciiTheme="minorEastAsia" w:eastAsiaTheme="minorEastAsia" w:hAnsiTheme="minorEastAsia" w:cs="仿宋"/>
                <w:b/>
              </w:rPr>
            </w:pPr>
            <w:r w:rsidRPr="005D07FB">
              <w:rPr>
                <w:rFonts w:asciiTheme="minorEastAsia" w:eastAsiaTheme="minorEastAsia" w:hAnsiTheme="minorEastAsia" w:cs="仿宋" w:hint="eastAsia"/>
                <w:b/>
              </w:rPr>
              <w:t>处理的内容</w:t>
            </w:r>
          </w:p>
          <w:p w:rsidR="00664141" w:rsidRPr="005D07FB" w:rsidRDefault="00B407A4">
            <w:pPr>
              <w:pStyle w:val="a3"/>
              <w:snapToGrid w:val="0"/>
              <w:spacing w:line="300" w:lineRule="auto"/>
              <w:ind w:firstLine="0"/>
              <w:contextualSpacing/>
              <w:jc w:val="center"/>
              <w:rPr>
                <w:rFonts w:asciiTheme="minorEastAsia" w:eastAsiaTheme="minorEastAsia" w:hAnsiTheme="minorEastAsia" w:cs="仿宋"/>
              </w:rPr>
            </w:pPr>
            <w:r w:rsidRPr="005D07FB">
              <w:rPr>
                <w:rFonts w:asciiTheme="minorEastAsia" w:eastAsiaTheme="minorEastAsia" w:hAnsiTheme="minorEastAsia" w:cs="仿宋" w:hint="eastAsia"/>
              </w:rPr>
              <w:t>（如受到禁止一段时期参加某种项目的政府采购活动的，要说明解禁时间）</w:t>
            </w:r>
          </w:p>
        </w:tc>
        <w:tc>
          <w:tcPr>
            <w:tcW w:w="1232" w:type="dxa"/>
            <w:vAlign w:val="center"/>
          </w:tcPr>
          <w:p w:rsidR="00664141" w:rsidRPr="005D07FB" w:rsidRDefault="00B407A4">
            <w:pPr>
              <w:pStyle w:val="a3"/>
              <w:snapToGrid w:val="0"/>
              <w:spacing w:line="300" w:lineRule="auto"/>
              <w:ind w:firstLine="0"/>
              <w:contextualSpacing/>
              <w:jc w:val="center"/>
              <w:rPr>
                <w:rFonts w:asciiTheme="minorEastAsia" w:eastAsiaTheme="minorEastAsia" w:hAnsiTheme="minorEastAsia" w:cs="仿宋"/>
                <w:b/>
              </w:rPr>
            </w:pPr>
            <w:r w:rsidRPr="005D07FB">
              <w:rPr>
                <w:rFonts w:asciiTheme="minorEastAsia" w:eastAsiaTheme="minorEastAsia" w:hAnsiTheme="minorEastAsia" w:cs="仿宋" w:hint="eastAsia"/>
                <w:b/>
              </w:rPr>
              <w:t>备 注</w:t>
            </w:r>
          </w:p>
        </w:tc>
      </w:tr>
      <w:tr w:rsidR="00664141" w:rsidRPr="005D07FB">
        <w:trPr>
          <w:trHeight w:val="2178"/>
          <w:jc w:val="center"/>
        </w:trPr>
        <w:tc>
          <w:tcPr>
            <w:tcW w:w="1198" w:type="dxa"/>
          </w:tcPr>
          <w:p w:rsidR="00664141" w:rsidRPr="005D07FB" w:rsidRDefault="00664141">
            <w:pPr>
              <w:pStyle w:val="a3"/>
              <w:snapToGrid w:val="0"/>
              <w:spacing w:line="300" w:lineRule="auto"/>
              <w:ind w:firstLine="0"/>
              <w:contextualSpacing/>
              <w:rPr>
                <w:rFonts w:asciiTheme="minorEastAsia" w:eastAsiaTheme="minorEastAsia" w:hAnsiTheme="minorEastAsia" w:cstheme="minorEastAsia"/>
              </w:rPr>
            </w:pPr>
          </w:p>
        </w:tc>
        <w:tc>
          <w:tcPr>
            <w:tcW w:w="2874" w:type="dxa"/>
          </w:tcPr>
          <w:p w:rsidR="00664141" w:rsidRPr="005D07FB" w:rsidRDefault="00664141">
            <w:pPr>
              <w:pStyle w:val="a3"/>
              <w:snapToGrid w:val="0"/>
              <w:spacing w:line="300" w:lineRule="auto"/>
              <w:ind w:firstLine="0"/>
              <w:contextualSpacing/>
              <w:rPr>
                <w:rFonts w:asciiTheme="minorEastAsia" w:eastAsiaTheme="minorEastAsia" w:hAnsiTheme="minorEastAsia" w:cstheme="minorEastAsia"/>
              </w:rPr>
            </w:pPr>
          </w:p>
        </w:tc>
        <w:tc>
          <w:tcPr>
            <w:tcW w:w="2874" w:type="dxa"/>
          </w:tcPr>
          <w:p w:rsidR="00664141" w:rsidRPr="005D07FB" w:rsidRDefault="00664141">
            <w:pPr>
              <w:pStyle w:val="a3"/>
              <w:snapToGrid w:val="0"/>
              <w:spacing w:line="300" w:lineRule="auto"/>
              <w:ind w:firstLine="0"/>
              <w:contextualSpacing/>
              <w:rPr>
                <w:rFonts w:asciiTheme="minorEastAsia" w:eastAsiaTheme="minorEastAsia" w:hAnsiTheme="minorEastAsia" w:cstheme="minorEastAsia"/>
              </w:rPr>
            </w:pPr>
          </w:p>
        </w:tc>
        <w:tc>
          <w:tcPr>
            <w:tcW w:w="1232" w:type="dxa"/>
          </w:tcPr>
          <w:p w:rsidR="00664141" w:rsidRPr="005D07FB" w:rsidRDefault="00664141">
            <w:pPr>
              <w:pStyle w:val="a3"/>
              <w:snapToGrid w:val="0"/>
              <w:spacing w:line="300" w:lineRule="auto"/>
              <w:ind w:firstLine="0"/>
              <w:contextualSpacing/>
              <w:rPr>
                <w:rFonts w:asciiTheme="minorEastAsia" w:eastAsiaTheme="minorEastAsia" w:hAnsiTheme="minorEastAsia" w:cstheme="minorEastAsia"/>
              </w:rPr>
            </w:pPr>
          </w:p>
        </w:tc>
      </w:tr>
    </w:tbl>
    <w:p w:rsidR="00664141" w:rsidRPr="005D07FB" w:rsidRDefault="00664141">
      <w:pPr>
        <w:snapToGrid w:val="0"/>
        <w:spacing w:line="360" w:lineRule="auto"/>
        <w:contextualSpacing/>
        <w:rPr>
          <w:rFonts w:asciiTheme="minorEastAsia" w:hAnsiTheme="minorEastAsia" w:cstheme="minorEastAsia"/>
          <w:sz w:val="24"/>
          <w:szCs w:val="24"/>
        </w:rPr>
      </w:pP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供应商名称（盖章）：</w:t>
      </w: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日期：年月日</w:t>
      </w:r>
    </w:p>
    <w:p w:rsidR="00664141" w:rsidRPr="005D07FB" w:rsidRDefault="00664141">
      <w:pPr>
        <w:snapToGrid w:val="0"/>
        <w:spacing w:line="360" w:lineRule="auto"/>
        <w:ind w:firstLineChars="200" w:firstLine="480"/>
        <w:contextualSpacing/>
        <w:rPr>
          <w:rFonts w:asciiTheme="minorEastAsia" w:hAnsiTheme="minorEastAsia" w:cstheme="minorEastAsia"/>
          <w:sz w:val="24"/>
          <w:szCs w:val="24"/>
        </w:rPr>
      </w:pPr>
    </w:p>
    <w:p w:rsidR="00664141" w:rsidRPr="005D07FB" w:rsidRDefault="00664141">
      <w:pPr>
        <w:snapToGrid w:val="0"/>
        <w:spacing w:line="360" w:lineRule="auto"/>
        <w:ind w:firstLineChars="200" w:firstLine="480"/>
        <w:contextualSpacing/>
        <w:rPr>
          <w:rFonts w:asciiTheme="minorEastAsia" w:hAnsiTheme="minorEastAsia" w:cstheme="minorEastAsia"/>
          <w:sz w:val="24"/>
          <w:szCs w:val="24"/>
        </w:rPr>
      </w:pPr>
    </w:p>
    <w:p w:rsidR="00570A3C" w:rsidRPr="005D07FB" w:rsidRDefault="00570A3C">
      <w:pPr>
        <w:snapToGrid w:val="0"/>
        <w:spacing w:line="360" w:lineRule="auto"/>
        <w:ind w:firstLineChars="200" w:firstLine="480"/>
        <w:contextualSpacing/>
        <w:rPr>
          <w:rFonts w:asciiTheme="minorEastAsia" w:hAnsiTheme="minorEastAsia" w:cstheme="minorEastAsia"/>
          <w:sz w:val="24"/>
          <w:szCs w:val="24"/>
        </w:rPr>
      </w:pPr>
    </w:p>
    <w:p w:rsidR="00570A3C" w:rsidRPr="005D07FB" w:rsidRDefault="00570A3C">
      <w:pPr>
        <w:snapToGrid w:val="0"/>
        <w:spacing w:line="360" w:lineRule="auto"/>
        <w:ind w:firstLineChars="200" w:firstLine="480"/>
        <w:contextualSpacing/>
        <w:rPr>
          <w:rFonts w:asciiTheme="minorEastAsia" w:hAnsiTheme="minorEastAsia" w:cstheme="minorEastAsia"/>
          <w:sz w:val="24"/>
          <w:szCs w:val="24"/>
        </w:rPr>
      </w:pPr>
    </w:p>
    <w:p w:rsidR="00570A3C" w:rsidRPr="005D07FB" w:rsidRDefault="00570A3C">
      <w:pPr>
        <w:snapToGrid w:val="0"/>
        <w:spacing w:line="360" w:lineRule="auto"/>
        <w:ind w:firstLineChars="200" w:firstLine="480"/>
        <w:contextualSpacing/>
        <w:rPr>
          <w:rFonts w:asciiTheme="minorEastAsia" w:hAnsiTheme="minorEastAsia" w:cstheme="minorEastAsia"/>
          <w:sz w:val="24"/>
          <w:szCs w:val="24"/>
        </w:rPr>
      </w:pPr>
    </w:p>
    <w:p w:rsidR="00570A3C" w:rsidRPr="005D07FB" w:rsidRDefault="00570A3C">
      <w:pPr>
        <w:snapToGrid w:val="0"/>
        <w:spacing w:line="360" w:lineRule="auto"/>
        <w:ind w:firstLineChars="200" w:firstLine="480"/>
        <w:contextualSpacing/>
        <w:rPr>
          <w:rFonts w:asciiTheme="minorEastAsia" w:hAnsiTheme="minorEastAsia" w:cstheme="minorEastAsia"/>
          <w:sz w:val="24"/>
          <w:szCs w:val="24"/>
        </w:rPr>
      </w:pPr>
    </w:p>
    <w:p w:rsidR="00570A3C" w:rsidRPr="005D07FB" w:rsidRDefault="00570A3C">
      <w:pPr>
        <w:snapToGrid w:val="0"/>
        <w:spacing w:line="360" w:lineRule="auto"/>
        <w:ind w:firstLineChars="200" w:firstLine="480"/>
        <w:contextualSpacing/>
        <w:rPr>
          <w:rFonts w:asciiTheme="minorEastAsia" w:hAnsiTheme="minorEastAsia" w:cstheme="minorEastAsia"/>
          <w:sz w:val="24"/>
          <w:szCs w:val="24"/>
        </w:rPr>
      </w:pPr>
    </w:p>
    <w:p w:rsidR="00664141" w:rsidRPr="005D07FB" w:rsidRDefault="00664141" w:rsidP="00570A3C">
      <w:pPr>
        <w:snapToGrid w:val="0"/>
        <w:spacing w:line="360" w:lineRule="auto"/>
        <w:ind w:firstLineChars="200" w:firstLine="480"/>
        <w:contextualSpacing/>
        <w:rPr>
          <w:rFonts w:asciiTheme="minorEastAsia" w:hAnsiTheme="minorEastAsia" w:cs="仿宋"/>
          <w:sz w:val="24"/>
          <w:szCs w:val="24"/>
        </w:rPr>
      </w:pPr>
    </w:p>
    <w:p w:rsidR="00664141" w:rsidRPr="005D07FB" w:rsidRDefault="00B407A4">
      <w:pPr>
        <w:spacing w:line="360" w:lineRule="auto"/>
        <w:jc w:val="center"/>
        <w:outlineLvl w:val="2"/>
        <w:rPr>
          <w:rFonts w:asciiTheme="minorEastAsia" w:hAnsiTheme="minorEastAsia" w:cs="仿宋"/>
          <w:b/>
          <w:sz w:val="24"/>
          <w:szCs w:val="24"/>
        </w:rPr>
      </w:pPr>
      <w:r w:rsidRPr="005D07FB">
        <w:rPr>
          <w:rFonts w:asciiTheme="minorEastAsia" w:hAnsiTheme="minorEastAsia" w:cs="仿宋" w:hint="eastAsia"/>
          <w:b/>
          <w:sz w:val="24"/>
          <w:szCs w:val="24"/>
        </w:rPr>
        <w:lastRenderedPageBreak/>
        <w:t>二、法定代表人身份证明书</w:t>
      </w:r>
    </w:p>
    <w:p w:rsidR="00664141" w:rsidRPr="005D07FB" w:rsidRDefault="00664141" w:rsidP="00570A3C">
      <w:pPr>
        <w:snapToGrid w:val="0"/>
        <w:spacing w:line="360" w:lineRule="auto"/>
        <w:ind w:firstLineChars="200" w:firstLine="480"/>
        <w:contextualSpacing/>
        <w:rPr>
          <w:rFonts w:asciiTheme="minorEastAsia" w:hAnsiTheme="minorEastAsia" w:cs="仿宋"/>
          <w:sz w:val="24"/>
          <w:szCs w:val="24"/>
        </w:rPr>
      </w:pP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rPr>
      </w:pPr>
      <w:r w:rsidRPr="005D07FB">
        <w:rPr>
          <w:rFonts w:asciiTheme="minorEastAsia" w:eastAsiaTheme="minorEastAsia" w:hAnsiTheme="minorEastAsia" w:cs="仿宋" w:hint="eastAsia"/>
          <w:szCs w:val="24"/>
        </w:rPr>
        <w:t>单位名称：</w:t>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u w:val="single"/>
        </w:rPr>
      </w:pPr>
      <w:r w:rsidRPr="005D07FB">
        <w:rPr>
          <w:rFonts w:asciiTheme="minorEastAsia" w:eastAsiaTheme="minorEastAsia" w:hAnsiTheme="minorEastAsia" w:cs="仿宋" w:hint="eastAsia"/>
          <w:szCs w:val="24"/>
        </w:rPr>
        <w:t>单位性质：</w:t>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u w:val="single"/>
        </w:rPr>
      </w:pPr>
      <w:r w:rsidRPr="005D07FB">
        <w:rPr>
          <w:rFonts w:asciiTheme="minorEastAsia" w:eastAsiaTheme="minorEastAsia" w:hAnsiTheme="minorEastAsia" w:cs="仿宋" w:hint="eastAsia"/>
          <w:szCs w:val="24"/>
        </w:rPr>
        <w:t>地    址：</w:t>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rPr>
      </w:pPr>
      <w:r w:rsidRPr="005D07FB">
        <w:rPr>
          <w:rFonts w:asciiTheme="minorEastAsia" w:eastAsiaTheme="minorEastAsia" w:hAnsiTheme="minorEastAsia" w:cs="仿宋" w:hint="eastAsia"/>
          <w:szCs w:val="24"/>
        </w:rPr>
        <w:t>成立时间：年月日</w:t>
      </w: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u w:val="single"/>
        </w:rPr>
      </w:pPr>
      <w:r w:rsidRPr="005D07FB">
        <w:rPr>
          <w:rFonts w:asciiTheme="minorEastAsia" w:eastAsiaTheme="minorEastAsia" w:hAnsiTheme="minorEastAsia" w:cs="仿宋" w:hint="eastAsia"/>
          <w:szCs w:val="24"/>
        </w:rPr>
        <w:t>经营期限：</w:t>
      </w:r>
      <w:r w:rsidRPr="005D07FB">
        <w:rPr>
          <w:rFonts w:asciiTheme="minorEastAsia" w:eastAsiaTheme="minorEastAsia" w:hAnsiTheme="minorEastAsia" w:cs="仿宋" w:hint="eastAsia"/>
          <w:szCs w:val="24"/>
          <w:u w:val="single"/>
        </w:rPr>
        <w:tab/>
      </w:r>
      <w:r w:rsidRPr="005D07FB">
        <w:rPr>
          <w:rFonts w:asciiTheme="minorEastAsia" w:eastAsiaTheme="minorEastAsia" w:hAnsiTheme="minorEastAsia" w:cs="仿宋" w:hint="eastAsia"/>
          <w:szCs w:val="24"/>
          <w:u w:val="single"/>
        </w:rPr>
        <w:tab/>
      </w: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u w:val="single"/>
        </w:rPr>
      </w:pPr>
      <w:r w:rsidRPr="005D07FB">
        <w:rPr>
          <w:rFonts w:asciiTheme="minorEastAsia" w:eastAsiaTheme="minorEastAsia" w:hAnsiTheme="minorEastAsia" w:cs="仿宋" w:hint="eastAsia"/>
          <w:szCs w:val="24"/>
        </w:rPr>
        <w:t>姓    名： 性别：年龄： 职务：</w:t>
      </w:r>
    </w:p>
    <w:p w:rsidR="00664141" w:rsidRPr="005D07FB" w:rsidRDefault="00B407A4" w:rsidP="00570A3C">
      <w:pPr>
        <w:pStyle w:val="13"/>
        <w:adjustRightInd/>
        <w:snapToGrid w:val="0"/>
        <w:spacing w:line="360" w:lineRule="auto"/>
        <w:ind w:firstLineChars="200" w:firstLine="480"/>
        <w:rPr>
          <w:rFonts w:asciiTheme="minorEastAsia" w:eastAsiaTheme="minorEastAsia" w:hAnsiTheme="minorEastAsia" w:cs="仿宋"/>
          <w:szCs w:val="24"/>
        </w:rPr>
      </w:pPr>
      <w:r w:rsidRPr="005D07FB">
        <w:rPr>
          <w:rFonts w:asciiTheme="minorEastAsia" w:eastAsiaTheme="minorEastAsia" w:hAnsiTheme="minorEastAsia" w:cs="仿宋" w:hint="eastAsia"/>
          <w:szCs w:val="24"/>
        </w:rPr>
        <w:t>系</w:t>
      </w:r>
      <w:r w:rsidRPr="005D07FB">
        <w:rPr>
          <w:rFonts w:asciiTheme="minorEastAsia" w:eastAsiaTheme="minorEastAsia" w:hAnsiTheme="minorEastAsia" w:cs="仿宋" w:hint="eastAsia"/>
          <w:szCs w:val="24"/>
          <w:u w:val="single"/>
        </w:rPr>
        <w:t xml:space="preserve">          （供应商单位名称）       </w:t>
      </w:r>
      <w:r w:rsidRPr="005D07FB">
        <w:rPr>
          <w:rFonts w:asciiTheme="minorEastAsia" w:eastAsiaTheme="minorEastAsia" w:hAnsiTheme="minorEastAsia" w:cs="仿宋" w:hint="eastAsia"/>
          <w:szCs w:val="24"/>
        </w:rPr>
        <w:t>的法定代表人。</w:t>
      </w:r>
    </w:p>
    <w:p w:rsidR="00664141" w:rsidRPr="005D07FB" w:rsidRDefault="00664141" w:rsidP="005D07FB">
      <w:pPr>
        <w:snapToGrid w:val="0"/>
        <w:spacing w:line="360" w:lineRule="auto"/>
        <w:ind w:firstLineChars="200" w:firstLine="482"/>
        <w:contextualSpacing/>
        <w:rPr>
          <w:rFonts w:asciiTheme="minorEastAsia" w:hAnsiTheme="minorEastAsia" w:cs="仿宋"/>
          <w:b/>
          <w:sz w:val="24"/>
          <w:szCs w:val="24"/>
        </w:rPr>
      </w:pPr>
    </w:p>
    <w:p w:rsidR="00664141" w:rsidRPr="005D07FB" w:rsidRDefault="00664141" w:rsidP="005D07FB">
      <w:pPr>
        <w:snapToGrid w:val="0"/>
        <w:spacing w:line="360" w:lineRule="auto"/>
        <w:ind w:firstLineChars="200" w:firstLine="482"/>
        <w:contextualSpacing/>
        <w:rPr>
          <w:rFonts w:asciiTheme="minorEastAsia" w:hAnsiTheme="minorEastAsia" w:cs="仿宋"/>
          <w:b/>
          <w:sz w:val="24"/>
          <w:szCs w:val="24"/>
        </w:rPr>
      </w:pPr>
    </w:p>
    <w:p w:rsidR="00664141" w:rsidRPr="005D07FB" w:rsidRDefault="00B407A4" w:rsidP="005D07FB">
      <w:pPr>
        <w:snapToGrid w:val="0"/>
        <w:spacing w:line="360" w:lineRule="auto"/>
        <w:ind w:firstLineChars="200" w:firstLine="482"/>
        <w:contextualSpacing/>
        <w:rPr>
          <w:rFonts w:asciiTheme="minorEastAsia" w:hAnsiTheme="minorEastAsia" w:cs="仿宋"/>
          <w:b/>
          <w:sz w:val="24"/>
          <w:szCs w:val="24"/>
        </w:rPr>
      </w:pPr>
      <w:r w:rsidRPr="005D07FB">
        <w:rPr>
          <w:rFonts w:asciiTheme="minorEastAsia" w:hAnsiTheme="minorEastAsia" w:cs="仿宋" w:hint="eastAsia"/>
          <w:b/>
          <w:sz w:val="24"/>
          <w:szCs w:val="24"/>
        </w:rPr>
        <w:t>注：提供法定代表人的身份证复印件盖公章</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tblGrid>
      <w:tr w:rsidR="00664141" w:rsidRPr="005D07FB">
        <w:trPr>
          <w:trHeight w:val="2328"/>
        </w:trPr>
        <w:tc>
          <w:tcPr>
            <w:tcW w:w="8505" w:type="dxa"/>
          </w:tcPr>
          <w:p w:rsidR="00664141" w:rsidRPr="005D07FB" w:rsidRDefault="00664141" w:rsidP="00570A3C">
            <w:pPr>
              <w:snapToGrid w:val="0"/>
              <w:spacing w:line="420" w:lineRule="exact"/>
              <w:ind w:left="193" w:firstLineChars="202" w:firstLine="485"/>
              <w:jc w:val="left"/>
              <w:rPr>
                <w:rFonts w:asciiTheme="minorEastAsia" w:hAnsiTheme="minorEastAsia" w:cs="仿宋"/>
                <w:sz w:val="24"/>
                <w:szCs w:val="24"/>
              </w:rPr>
            </w:pPr>
          </w:p>
          <w:p w:rsidR="00664141" w:rsidRPr="005D07FB" w:rsidRDefault="00B407A4" w:rsidP="005D07FB">
            <w:pPr>
              <w:snapToGrid w:val="0"/>
              <w:spacing w:line="420" w:lineRule="exact"/>
              <w:ind w:left="193" w:firstLineChars="500" w:firstLine="1205"/>
              <w:jc w:val="left"/>
              <w:rPr>
                <w:rFonts w:asciiTheme="minorEastAsia" w:hAnsiTheme="minorEastAsia" w:cs="仿宋"/>
                <w:b/>
                <w:bCs/>
                <w:sz w:val="24"/>
                <w:szCs w:val="24"/>
              </w:rPr>
            </w:pPr>
            <w:r w:rsidRPr="005D07FB">
              <w:rPr>
                <w:rFonts w:asciiTheme="minorEastAsia" w:hAnsiTheme="minorEastAsia" w:cs="仿宋" w:hint="eastAsia"/>
                <w:b/>
                <w:bCs/>
                <w:sz w:val="24"/>
                <w:szCs w:val="24"/>
              </w:rPr>
              <w:t>法定代表人身份证（正、反面）复印件或扫描打印件</w:t>
            </w:r>
          </w:p>
          <w:p w:rsidR="00664141" w:rsidRPr="005D07FB" w:rsidRDefault="00664141">
            <w:pPr>
              <w:snapToGrid w:val="0"/>
              <w:spacing w:line="420" w:lineRule="exact"/>
              <w:ind w:left="193"/>
              <w:jc w:val="left"/>
              <w:rPr>
                <w:rFonts w:asciiTheme="minorEastAsia" w:hAnsiTheme="minorEastAsia" w:cs="仿宋"/>
                <w:b/>
                <w:bCs/>
                <w:sz w:val="24"/>
                <w:szCs w:val="24"/>
              </w:rPr>
            </w:pPr>
          </w:p>
          <w:p w:rsidR="00664141" w:rsidRPr="005D07FB" w:rsidRDefault="00664141">
            <w:pPr>
              <w:snapToGrid w:val="0"/>
              <w:spacing w:line="420" w:lineRule="exact"/>
              <w:ind w:left="193"/>
              <w:jc w:val="left"/>
              <w:rPr>
                <w:rFonts w:asciiTheme="minorEastAsia" w:hAnsiTheme="minorEastAsia" w:cs="仿宋"/>
                <w:b/>
                <w:bCs/>
                <w:sz w:val="24"/>
                <w:szCs w:val="24"/>
              </w:rPr>
            </w:pPr>
          </w:p>
          <w:p w:rsidR="00664141" w:rsidRPr="005D07FB" w:rsidRDefault="00664141">
            <w:pPr>
              <w:snapToGrid w:val="0"/>
              <w:spacing w:line="420" w:lineRule="exact"/>
              <w:ind w:left="193"/>
              <w:jc w:val="left"/>
              <w:rPr>
                <w:rFonts w:asciiTheme="minorEastAsia" w:hAnsiTheme="minorEastAsia" w:cs="仿宋"/>
                <w:b/>
                <w:bCs/>
                <w:sz w:val="24"/>
                <w:szCs w:val="24"/>
              </w:rPr>
            </w:pPr>
          </w:p>
          <w:p w:rsidR="00664141" w:rsidRPr="005D07FB" w:rsidRDefault="00664141" w:rsidP="00570A3C">
            <w:pPr>
              <w:snapToGrid w:val="0"/>
              <w:spacing w:line="420" w:lineRule="exact"/>
              <w:ind w:left="193" w:firstLineChars="202" w:firstLine="485"/>
              <w:jc w:val="left"/>
              <w:rPr>
                <w:rFonts w:asciiTheme="minorEastAsia" w:hAnsiTheme="minorEastAsia" w:cs="仿宋"/>
                <w:sz w:val="24"/>
                <w:szCs w:val="24"/>
              </w:rPr>
            </w:pPr>
          </w:p>
        </w:tc>
      </w:tr>
    </w:tbl>
    <w:p w:rsidR="00664141" w:rsidRPr="005D07FB" w:rsidRDefault="00664141" w:rsidP="00570A3C">
      <w:pPr>
        <w:pStyle w:val="10"/>
        <w:spacing w:line="360" w:lineRule="auto"/>
        <w:ind w:firstLineChars="200" w:firstLine="482"/>
        <w:jc w:val="both"/>
        <w:rPr>
          <w:rFonts w:asciiTheme="minorEastAsia" w:eastAsiaTheme="minorEastAsia" w:hAnsiTheme="minorEastAsia" w:cs="仿宋"/>
          <w:b/>
        </w:rPr>
      </w:pPr>
    </w:p>
    <w:p w:rsidR="00664141" w:rsidRPr="005D07FB" w:rsidRDefault="00664141" w:rsidP="00570A3C">
      <w:pPr>
        <w:pStyle w:val="10"/>
        <w:spacing w:line="360" w:lineRule="auto"/>
        <w:ind w:firstLineChars="200" w:firstLine="482"/>
        <w:jc w:val="both"/>
        <w:rPr>
          <w:rFonts w:asciiTheme="minorEastAsia" w:eastAsiaTheme="minorEastAsia" w:hAnsiTheme="minorEastAsia" w:cs="仿宋"/>
          <w:b/>
        </w:rPr>
      </w:pP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供应商名称（盖章）：</w:t>
      </w: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日期：年月日</w:t>
      </w:r>
    </w:p>
    <w:p w:rsidR="00664141" w:rsidRPr="005D07FB" w:rsidRDefault="00664141">
      <w:pPr>
        <w:pStyle w:val="10"/>
        <w:spacing w:line="360" w:lineRule="auto"/>
        <w:ind w:firstLineChars="200" w:firstLine="482"/>
        <w:jc w:val="both"/>
        <w:rPr>
          <w:rFonts w:asciiTheme="minorEastAsia" w:eastAsiaTheme="minorEastAsia" w:hAnsiTheme="minorEastAsia" w:cstheme="minorEastAsia"/>
          <w:b/>
        </w:rPr>
      </w:pPr>
    </w:p>
    <w:p w:rsidR="00664141" w:rsidRPr="005D07FB" w:rsidRDefault="00664141">
      <w:pPr>
        <w:pStyle w:val="10"/>
        <w:spacing w:line="360" w:lineRule="auto"/>
        <w:ind w:firstLineChars="200" w:firstLine="482"/>
        <w:jc w:val="both"/>
        <w:rPr>
          <w:rFonts w:asciiTheme="minorEastAsia" w:eastAsiaTheme="minorEastAsia" w:hAnsiTheme="minorEastAsia" w:cstheme="minorEastAsia"/>
          <w:b/>
        </w:rPr>
      </w:pPr>
    </w:p>
    <w:p w:rsidR="00664141" w:rsidRPr="005D07FB" w:rsidRDefault="00664141">
      <w:pPr>
        <w:pStyle w:val="10"/>
        <w:spacing w:line="360" w:lineRule="auto"/>
        <w:ind w:firstLineChars="200" w:firstLine="482"/>
        <w:jc w:val="both"/>
        <w:rPr>
          <w:rFonts w:asciiTheme="minorEastAsia" w:eastAsiaTheme="minorEastAsia" w:hAnsiTheme="minorEastAsia" w:cstheme="minorEastAsia"/>
          <w:b/>
        </w:rPr>
      </w:pPr>
    </w:p>
    <w:p w:rsidR="00664141" w:rsidRPr="005D07FB" w:rsidRDefault="00664141">
      <w:pPr>
        <w:snapToGrid w:val="0"/>
        <w:spacing w:line="300" w:lineRule="auto"/>
        <w:contextualSpacing/>
        <w:jc w:val="center"/>
        <w:rPr>
          <w:rFonts w:asciiTheme="minorEastAsia" w:hAnsiTheme="minorEastAsia" w:cstheme="minorEastAsia"/>
          <w:b/>
          <w:sz w:val="24"/>
          <w:szCs w:val="24"/>
        </w:rPr>
        <w:sectPr w:rsidR="00664141" w:rsidRPr="005D07FB">
          <w:pgSz w:w="11906" w:h="16838"/>
          <w:pgMar w:top="1134" w:right="1134" w:bottom="1134" w:left="1621" w:header="851" w:footer="992" w:gutter="0"/>
          <w:cols w:space="720"/>
          <w:docGrid w:linePitch="312"/>
        </w:sectPr>
      </w:pPr>
    </w:p>
    <w:p w:rsidR="00664141" w:rsidRPr="005D07FB" w:rsidRDefault="00664141">
      <w:pPr>
        <w:pStyle w:val="22"/>
        <w:snapToGrid w:val="0"/>
        <w:spacing w:line="300" w:lineRule="auto"/>
        <w:ind w:firstLine="0"/>
        <w:contextualSpacing/>
        <w:jc w:val="center"/>
        <w:rPr>
          <w:rFonts w:asciiTheme="minorEastAsia" w:eastAsiaTheme="minorEastAsia" w:hAnsiTheme="minorEastAsia" w:cstheme="minorEastAsia"/>
          <w:b/>
          <w:sz w:val="24"/>
          <w:szCs w:val="24"/>
        </w:rPr>
      </w:pPr>
    </w:p>
    <w:p w:rsidR="00664141" w:rsidRPr="005D07FB" w:rsidRDefault="00B407A4">
      <w:pPr>
        <w:spacing w:line="360" w:lineRule="auto"/>
        <w:jc w:val="center"/>
        <w:outlineLvl w:val="2"/>
        <w:rPr>
          <w:rFonts w:asciiTheme="minorEastAsia" w:hAnsiTheme="minorEastAsia" w:cs="仿宋"/>
          <w:b/>
          <w:sz w:val="24"/>
          <w:szCs w:val="24"/>
        </w:rPr>
      </w:pPr>
      <w:r w:rsidRPr="005D07FB">
        <w:rPr>
          <w:rFonts w:asciiTheme="minorEastAsia" w:hAnsiTheme="minorEastAsia" w:cs="仿宋" w:hint="eastAsia"/>
          <w:b/>
          <w:sz w:val="24"/>
          <w:szCs w:val="24"/>
        </w:rPr>
        <w:t>三、法定代表人授权委托书</w:t>
      </w:r>
    </w:p>
    <w:p w:rsidR="00664141" w:rsidRPr="005D07FB" w:rsidRDefault="00664141">
      <w:pPr>
        <w:snapToGrid w:val="0"/>
        <w:spacing w:line="300" w:lineRule="auto"/>
        <w:ind w:firstLine="245"/>
        <w:contextualSpacing/>
        <w:jc w:val="center"/>
        <w:rPr>
          <w:rFonts w:asciiTheme="minorEastAsia" w:hAnsiTheme="minorEastAsia" w:cs="仿宋"/>
          <w:b/>
          <w:sz w:val="24"/>
          <w:szCs w:val="24"/>
        </w:rPr>
      </w:pPr>
    </w:p>
    <w:p w:rsidR="00664141" w:rsidRPr="005D07FB" w:rsidRDefault="00B407A4">
      <w:pPr>
        <w:snapToGrid w:val="0"/>
        <w:spacing w:line="360" w:lineRule="auto"/>
        <w:contextualSpacing/>
        <w:rPr>
          <w:rFonts w:asciiTheme="minorEastAsia" w:hAnsiTheme="minorEastAsia" w:cs="仿宋"/>
          <w:b/>
          <w:sz w:val="24"/>
          <w:szCs w:val="24"/>
        </w:rPr>
      </w:pPr>
      <w:r w:rsidRPr="005D07FB">
        <w:rPr>
          <w:rFonts w:asciiTheme="minorEastAsia" w:hAnsiTheme="minorEastAsia" w:cs="仿宋" w:hint="eastAsia"/>
          <w:b/>
          <w:sz w:val="24"/>
          <w:szCs w:val="24"/>
        </w:rPr>
        <w:t>江苏省通州湾江海联动开发示范区建设交通局：</w:t>
      </w:r>
    </w:p>
    <w:p w:rsidR="00664141" w:rsidRPr="005D07FB" w:rsidRDefault="00B407A4" w:rsidP="00570A3C">
      <w:pPr>
        <w:pStyle w:val="a9"/>
        <w:snapToGrid w:val="0"/>
        <w:spacing w:line="360" w:lineRule="auto"/>
        <w:ind w:firstLineChars="200" w:firstLine="480"/>
        <w:contextualSpacing/>
        <w:rPr>
          <w:rFonts w:asciiTheme="minorEastAsia" w:hAnsiTheme="minorEastAsia" w:cs="仿宋"/>
          <w:sz w:val="24"/>
          <w:szCs w:val="24"/>
        </w:rPr>
      </w:pPr>
      <w:r w:rsidRPr="005D07FB">
        <w:rPr>
          <w:rFonts w:asciiTheme="minorEastAsia" w:hAnsiTheme="minorEastAsia" w:cs="仿宋" w:hint="eastAsia"/>
          <w:sz w:val="24"/>
          <w:szCs w:val="24"/>
        </w:rPr>
        <w:t>本授权委托书声明：我</w:t>
      </w:r>
      <w:r w:rsidRPr="005D07FB">
        <w:rPr>
          <w:rFonts w:asciiTheme="minorEastAsia" w:hAnsiTheme="minorEastAsia" w:cs="仿宋" w:hint="eastAsia"/>
          <w:sz w:val="24"/>
          <w:szCs w:val="24"/>
          <w:u w:val="single"/>
        </w:rPr>
        <w:t xml:space="preserve">　　　</w:t>
      </w:r>
      <w:r w:rsidRPr="005D07FB">
        <w:rPr>
          <w:rFonts w:asciiTheme="minorEastAsia" w:hAnsiTheme="minorEastAsia" w:cs="仿宋" w:hint="eastAsia"/>
          <w:sz w:val="24"/>
          <w:szCs w:val="24"/>
        </w:rPr>
        <w:t>（姓名）系</w:t>
      </w:r>
      <w:r w:rsidRPr="005D07FB">
        <w:rPr>
          <w:rFonts w:asciiTheme="minorEastAsia" w:hAnsiTheme="minorEastAsia" w:cs="仿宋" w:hint="eastAsia"/>
          <w:sz w:val="24"/>
          <w:szCs w:val="24"/>
          <w:u w:val="single"/>
        </w:rPr>
        <w:t xml:space="preserve">　　　</w:t>
      </w:r>
      <w:r w:rsidRPr="005D07FB">
        <w:rPr>
          <w:rFonts w:asciiTheme="minorEastAsia" w:hAnsiTheme="minorEastAsia" w:cs="仿宋" w:hint="eastAsia"/>
          <w:sz w:val="24"/>
          <w:szCs w:val="24"/>
        </w:rPr>
        <w:t>（响应人名称）的法定代表人，现授权委托</w:t>
      </w:r>
      <w:r w:rsidRPr="005D07FB">
        <w:rPr>
          <w:rFonts w:asciiTheme="minorEastAsia" w:hAnsiTheme="minorEastAsia" w:cs="仿宋" w:hint="eastAsia"/>
          <w:sz w:val="24"/>
          <w:szCs w:val="24"/>
          <w:u w:val="single"/>
        </w:rPr>
        <w:t xml:space="preserve">　　（</w:t>
      </w:r>
      <w:r w:rsidRPr="005D07FB">
        <w:rPr>
          <w:rFonts w:asciiTheme="minorEastAsia" w:hAnsiTheme="minorEastAsia" w:cs="仿宋" w:hint="eastAsia"/>
          <w:sz w:val="24"/>
          <w:szCs w:val="24"/>
        </w:rPr>
        <w:t>姓名）为我公司代理人，以本公司的名义参加本项目的响应活动。代理人在开标、评审、合同谈判过程中所签署的一切文件和处理与之有关的一切事务，我均予以承认。</w:t>
      </w:r>
    </w:p>
    <w:p w:rsidR="00664141" w:rsidRPr="005D07FB" w:rsidRDefault="00B407A4" w:rsidP="00570A3C">
      <w:pPr>
        <w:pStyle w:val="a9"/>
        <w:snapToGrid w:val="0"/>
        <w:spacing w:line="360" w:lineRule="auto"/>
        <w:ind w:firstLineChars="200" w:firstLine="480"/>
        <w:contextualSpacing/>
        <w:rPr>
          <w:rFonts w:asciiTheme="minorEastAsia" w:hAnsiTheme="minorEastAsia" w:cs="仿宋"/>
          <w:sz w:val="24"/>
          <w:szCs w:val="24"/>
        </w:rPr>
      </w:pPr>
      <w:r w:rsidRPr="005D07FB">
        <w:rPr>
          <w:rFonts w:asciiTheme="minorEastAsia" w:hAnsiTheme="minorEastAsia" w:cs="仿宋" w:hint="eastAsia"/>
          <w:sz w:val="24"/>
          <w:szCs w:val="24"/>
        </w:rPr>
        <w:t>委托授权人无转委权。特此委托。</w:t>
      </w:r>
    </w:p>
    <w:p w:rsidR="00664141" w:rsidRPr="005D07FB" w:rsidRDefault="00664141" w:rsidP="00570A3C">
      <w:pPr>
        <w:pStyle w:val="a9"/>
        <w:snapToGrid w:val="0"/>
        <w:spacing w:line="360" w:lineRule="auto"/>
        <w:ind w:firstLineChars="200" w:firstLine="480"/>
        <w:contextualSpacing/>
        <w:rPr>
          <w:rFonts w:asciiTheme="minorEastAsia" w:hAnsiTheme="minorEastAsia" w:cs="仿宋"/>
          <w:sz w:val="24"/>
          <w:szCs w:val="24"/>
        </w:rPr>
      </w:pPr>
    </w:p>
    <w:p w:rsidR="00664141" w:rsidRPr="005D07FB" w:rsidRDefault="00B407A4" w:rsidP="00570A3C">
      <w:pPr>
        <w:pStyle w:val="a9"/>
        <w:snapToGrid w:val="0"/>
        <w:spacing w:line="360" w:lineRule="auto"/>
        <w:ind w:firstLineChars="200" w:firstLine="480"/>
        <w:contextualSpacing/>
        <w:rPr>
          <w:rFonts w:asciiTheme="minorEastAsia" w:hAnsiTheme="minorEastAsia" w:cs="仿宋"/>
          <w:sz w:val="24"/>
          <w:szCs w:val="24"/>
        </w:rPr>
      </w:pPr>
      <w:r w:rsidRPr="005D07FB">
        <w:rPr>
          <w:rFonts w:asciiTheme="minorEastAsia" w:hAnsiTheme="minorEastAsia" w:cs="仿宋" w:hint="eastAsia"/>
          <w:sz w:val="24"/>
          <w:szCs w:val="24"/>
        </w:rPr>
        <w:t>委托授权人身份证号：</w:t>
      </w:r>
    </w:p>
    <w:p w:rsidR="00664141" w:rsidRPr="005D07FB" w:rsidRDefault="00664141" w:rsidP="00570A3C">
      <w:pPr>
        <w:snapToGrid w:val="0"/>
        <w:spacing w:line="360" w:lineRule="auto"/>
        <w:ind w:firstLineChars="200" w:firstLine="480"/>
        <w:contextualSpacing/>
        <w:rPr>
          <w:rFonts w:asciiTheme="minorEastAsia" w:hAnsiTheme="minorEastAsia" w:cs="仿宋"/>
          <w:sz w:val="24"/>
          <w:szCs w:val="24"/>
        </w:rPr>
      </w:pP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供应商名称（盖章）：</w:t>
      </w: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法定代表人签字：</w:t>
      </w: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授权委托人签字：</w:t>
      </w:r>
    </w:p>
    <w:p w:rsidR="00664141" w:rsidRPr="005D07FB" w:rsidRDefault="00B407A4" w:rsidP="00570A3C">
      <w:pPr>
        <w:wordWrap w:val="0"/>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日期：年月日</w:t>
      </w:r>
    </w:p>
    <w:p w:rsidR="00664141" w:rsidRPr="005D07FB" w:rsidRDefault="00B407A4">
      <w:pPr>
        <w:pStyle w:val="a9"/>
        <w:snapToGrid w:val="0"/>
        <w:spacing w:line="300" w:lineRule="auto"/>
        <w:ind w:firstLine="420"/>
        <w:contextualSpacing/>
        <w:rPr>
          <w:rFonts w:asciiTheme="minorEastAsia" w:hAnsiTheme="minorEastAsia" w:cs="仿宋"/>
          <w:b/>
          <w:sz w:val="24"/>
          <w:szCs w:val="24"/>
        </w:rPr>
      </w:pPr>
      <w:r w:rsidRPr="005D07FB">
        <w:rPr>
          <w:rFonts w:asciiTheme="minorEastAsia" w:hAnsiTheme="minorEastAsia" w:cs="仿宋" w:hint="eastAsia"/>
          <w:b/>
          <w:sz w:val="24"/>
          <w:szCs w:val="24"/>
        </w:rPr>
        <w:t>注：提供被委托授权人的身份证复印件盖公章</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tblGrid>
      <w:tr w:rsidR="00664141" w:rsidRPr="005D07FB">
        <w:trPr>
          <w:trHeight w:val="2856"/>
        </w:trPr>
        <w:tc>
          <w:tcPr>
            <w:tcW w:w="8505" w:type="dxa"/>
          </w:tcPr>
          <w:p w:rsidR="00664141" w:rsidRPr="005D07FB" w:rsidRDefault="00664141" w:rsidP="00570A3C">
            <w:pPr>
              <w:snapToGrid w:val="0"/>
              <w:spacing w:line="420" w:lineRule="exact"/>
              <w:ind w:firstLineChars="202" w:firstLine="485"/>
              <w:jc w:val="left"/>
              <w:rPr>
                <w:rFonts w:asciiTheme="minorEastAsia" w:hAnsiTheme="minorEastAsia" w:cs="仿宋"/>
                <w:sz w:val="24"/>
                <w:szCs w:val="24"/>
              </w:rPr>
            </w:pPr>
          </w:p>
          <w:p w:rsidR="00664141" w:rsidRPr="005D07FB" w:rsidRDefault="00B407A4">
            <w:pPr>
              <w:snapToGrid w:val="0"/>
              <w:spacing w:line="420" w:lineRule="exact"/>
              <w:jc w:val="center"/>
              <w:rPr>
                <w:rFonts w:asciiTheme="minorEastAsia" w:hAnsiTheme="minorEastAsia" w:cs="仿宋"/>
                <w:b/>
                <w:bCs/>
                <w:sz w:val="24"/>
                <w:szCs w:val="24"/>
              </w:rPr>
            </w:pPr>
            <w:r w:rsidRPr="005D07FB">
              <w:rPr>
                <w:rFonts w:asciiTheme="minorEastAsia" w:hAnsiTheme="minorEastAsia" w:cs="仿宋" w:hint="eastAsia"/>
                <w:b/>
                <w:bCs/>
                <w:sz w:val="24"/>
                <w:szCs w:val="24"/>
              </w:rPr>
              <w:t>被委托受权人身份证（正、反面）复印件或扫描打印件</w:t>
            </w:r>
          </w:p>
          <w:p w:rsidR="00664141" w:rsidRPr="005D07FB" w:rsidRDefault="00664141">
            <w:pPr>
              <w:snapToGrid w:val="0"/>
              <w:spacing w:line="420" w:lineRule="exact"/>
              <w:jc w:val="center"/>
              <w:rPr>
                <w:rFonts w:asciiTheme="minorEastAsia" w:hAnsiTheme="minorEastAsia" w:cs="仿宋"/>
                <w:b/>
                <w:bCs/>
                <w:sz w:val="24"/>
                <w:szCs w:val="24"/>
              </w:rPr>
            </w:pPr>
          </w:p>
          <w:p w:rsidR="00664141" w:rsidRPr="005D07FB" w:rsidRDefault="00664141">
            <w:pPr>
              <w:snapToGrid w:val="0"/>
              <w:spacing w:line="420" w:lineRule="exact"/>
              <w:jc w:val="center"/>
              <w:rPr>
                <w:rFonts w:asciiTheme="minorEastAsia" w:hAnsiTheme="minorEastAsia" w:cs="仿宋"/>
                <w:b/>
                <w:bCs/>
                <w:sz w:val="24"/>
                <w:szCs w:val="24"/>
              </w:rPr>
            </w:pPr>
          </w:p>
          <w:p w:rsidR="00664141" w:rsidRPr="005D07FB" w:rsidRDefault="00664141">
            <w:pPr>
              <w:snapToGrid w:val="0"/>
              <w:spacing w:line="420" w:lineRule="exact"/>
              <w:jc w:val="center"/>
              <w:rPr>
                <w:rFonts w:asciiTheme="minorEastAsia" w:hAnsiTheme="minorEastAsia" w:cs="仿宋"/>
                <w:sz w:val="24"/>
                <w:szCs w:val="24"/>
              </w:rPr>
            </w:pPr>
          </w:p>
          <w:p w:rsidR="00664141" w:rsidRPr="005D07FB" w:rsidRDefault="00664141">
            <w:pPr>
              <w:snapToGrid w:val="0"/>
              <w:spacing w:line="420" w:lineRule="exact"/>
              <w:jc w:val="center"/>
              <w:rPr>
                <w:rFonts w:asciiTheme="minorEastAsia" w:hAnsiTheme="minorEastAsia" w:cs="仿宋"/>
                <w:sz w:val="24"/>
                <w:szCs w:val="24"/>
              </w:rPr>
            </w:pPr>
          </w:p>
        </w:tc>
      </w:tr>
    </w:tbl>
    <w:p w:rsidR="00664141" w:rsidRPr="005D07FB" w:rsidRDefault="00664141">
      <w:pPr>
        <w:pStyle w:val="a9"/>
        <w:snapToGrid w:val="0"/>
        <w:spacing w:line="300" w:lineRule="auto"/>
        <w:ind w:firstLine="420"/>
        <w:contextualSpacing/>
        <w:rPr>
          <w:rFonts w:asciiTheme="minorEastAsia" w:hAnsiTheme="minorEastAsia" w:cs="仿宋"/>
          <w:b/>
          <w:sz w:val="24"/>
          <w:szCs w:val="24"/>
        </w:rPr>
      </w:pPr>
    </w:p>
    <w:p w:rsidR="00664141" w:rsidRPr="005D07FB" w:rsidRDefault="00664141">
      <w:pPr>
        <w:pStyle w:val="a9"/>
        <w:snapToGrid w:val="0"/>
        <w:spacing w:line="300" w:lineRule="auto"/>
        <w:ind w:firstLine="420"/>
        <w:contextualSpacing/>
        <w:rPr>
          <w:rFonts w:asciiTheme="minorEastAsia" w:hAnsiTheme="minorEastAsia" w:cstheme="minorEastAsia"/>
          <w:b/>
          <w:sz w:val="24"/>
          <w:szCs w:val="24"/>
        </w:rPr>
      </w:pPr>
    </w:p>
    <w:p w:rsidR="00664141" w:rsidRPr="005D07FB" w:rsidRDefault="00664141">
      <w:pPr>
        <w:pStyle w:val="a9"/>
        <w:snapToGrid w:val="0"/>
        <w:spacing w:line="300" w:lineRule="auto"/>
        <w:ind w:firstLine="420"/>
        <w:contextualSpacing/>
        <w:rPr>
          <w:rFonts w:asciiTheme="minorEastAsia" w:hAnsiTheme="minorEastAsia" w:cstheme="minorEastAsia"/>
          <w:b/>
          <w:sz w:val="24"/>
          <w:szCs w:val="24"/>
        </w:rPr>
      </w:pPr>
    </w:p>
    <w:p w:rsidR="00664141" w:rsidRPr="005D07FB" w:rsidRDefault="00664141">
      <w:pPr>
        <w:snapToGrid w:val="0"/>
        <w:spacing w:line="420" w:lineRule="exact"/>
        <w:jc w:val="center"/>
        <w:rPr>
          <w:rFonts w:asciiTheme="minorEastAsia" w:hAnsiTheme="minorEastAsia" w:cstheme="minorEastAsia"/>
          <w:b/>
          <w:sz w:val="24"/>
          <w:szCs w:val="24"/>
        </w:rPr>
        <w:sectPr w:rsidR="00664141" w:rsidRPr="005D07FB">
          <w:pgSz w:w="11906" w:h="16838"/>
          <w:pgMar w:top="1134" w:right="1134" w:bottom="1134" w:left="1621" w:header="851" w:footer="992" w:gutter="0"/>
          <w:cols w:space="720"/>
          <w:docGrid w:linePitch="312"/>
        </w:sectPr>
      </w:pPr>
    </w:p>
    <w:p w:rsidR="00664141" w:rsidRPr="005D07FB" w:rsidRDefault="00B407A4">
      <w:pPr>
        <w:spacing w:line="360" w:lineRule="auto"/>
        <w:jc w:val="center"/>
        <w:outlineLvl w:val="2"/>
        <w:rPr>
          <w:rFonts w:asciiTheme="minorEastAsia" w:hAnsiTheme="minorEastAsia" w:cs="仿宋"/>
          <w:b/>
          <w:sz w:val="24"/>
          <w:szCs w:val="24"/>
        </w:rPr>
      </w:pPr>
      <w:r w:rsidRPr="005D07FB">
        <w:rPr>
          <w:rFonts w:asciiTheme="minorEastAsia" w:hAnsiTheme="minorEastAsia" w:cs="仿宋" w:hint="eastAsia"/>
          <w:b/>
          <w:sz w:val="24"/>
          <w:szCs w:val="24"/>
        </w:rPr>
        <w:lastRenderedPageBreak/>
        <w:t>四、符合政府采购法二十二条的书面声明</w:t>
      </w:r>
    </w:p>
    <w:p w:rsidR="00664141" w:rsidRPr="005D07FB" w:rsidRDefault="00664141">
      <w:pPr>
        <w:snapToGrid w:val="0"/>
        <w:spacing w:line="360" w:lineRule="auto"/>
        <w:ind w:firstLineChars="200" w:firstLine="480"/>
        <w:rPr>
          <w:rFonts w:asciiTheme="minorEastAsia" w:hAnsiTheme="minorEastAsia" w:cstheme="minorEastAsia"/>
          <w:sz w:val="24"/>
          <w:szCs w:val="24"/>
        </w:rPr>
      </w:pPr>
    </w:p>
    <w:p w:rsidR="00664141" w:rsidRPr="005D07FB" w:rsidRDefault="00B407A4">
      <w:pPr>
        <w:snapToGrid w:val="0"/>
        <w:spacing w:line="360" w:lineRule="auto"/>
        <w:contextualSpacing/>
        <w:rPr>
          <w:rFonts w:asciiTheme="minorEastAsia" w:hAnsiTheme="minorEastAsia" w:cs="仿宋"/>
          <w:b/>
          <w:sz w:val="24"/>
          <w:szCs w:val="24"/>
        </w:rPr>
      </w:pPr>
      <w:r w:rsidRPr="005D07FB">
        <w:rPr>
          <w:rFonts w:asciiTheme="minorEastAsia" w:hAnsiTheme="minorEastAsia" w:cs="仿宋" w:hint="eastAsia"/>
          <w:b/>
          <w:sz w:val="24"/>
          <w:szCs w:val="24"/>
        </w:rPr>
        <w:t>江苏省通州湾江海联动开发示范区建设交通局：</w:t>
      </w:r>
    </w:p>
    <w:p w:rsidR="00664141" w:rsidRPr="005D07FB" w:rsidRDefault="00B407A4"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r w:rsidRPr="005D07FB">
        <w:rPr>
          <w:rFonts w:asciiTheme="minorEastAsia" w:hAnsiTheme="minorEastAsia" w:cs="仿宋" w:hint="eastAsia"/>
          <w:sz w:val="24"/>
          <w:szCs w:val="24"/>
        </w:rPr>
        <w:t>我单位</w:t>
      </w:r>
      <w:r w:rsidRPr="005D07FB">
        <w:rPr>
          <w:rFonts w:asciiTheme="minorEastAsia" w:hAnsiTheme="minorEastAsia" w:cs="仿宋" w:hint="eastAsia"/>
          <w:sz w:val="24"/>
          <w:szCs w:val="24"/>
          <w:u w:val="single"/>
        </w:rPr>
        <w:t>（供应商名称）</w:t>
      </w:r>
      <w:r w:rsidRPr="005D07FB">
        <w:rPr>
          <w:rFonts w:asciiTheme="minorEastAsia" w:hAnsiTheme="minorEastAsia" w:cs="仿宋" w:hint="eastAsia"/>
          <w:sz w:val="24"/>
          <w:szCs w:val="24"/>
        </w:rPr>
        <w:t>郑重承诺：</w:t>
      </w:r>
    </w:p>
    <w:p w:rsidR="00664141" w:rsidRPr="005D07FB" w:rsidRDefault="00B407A4"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r w:rsidRPr="005D07FB">
        <w:rPr>
          <w:rFonts w:asciiTheme="minorEastAsia" w:hAnsiTheme="minorEastAsia" w:cs="仿宋" w:hint="eastAsia"/>
          <w:sz w:val="24"/>
          <w:szCs w:val="24"/>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664141" w:rsidRPr="005D07FB" w:rsidRDefault="00664141"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p>
    <w:p w:rsidR="00664141" w:rsidRPr="005D07FB" w:rsidRDefault="00664141"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p>
    <w:p w:rsidR="00664141" w:rsidRPr="005D07FB" w:rsidRDefault="00B407A4"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r w:rsidRPr="005D07FB">
        <w:rPr>
          <w:rFonts w:asciiTheme="minorEastAsia" w:hAnsiTheme="minorEastAsia" w:cs="仿宋" w:hint="eastAsia"/>
          <w:sz w:val="24"/>
          <w:szCs w:val="24"/>
        </w:rPr>
        <w:t>供应商（盖章）：</w:t>
      </w:r>
    </w:p>
    <w:p w:rsidR="00664141" w:rsidRPr="005D07FB" w:rsidRDefault="00B407A4"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r w:rsidRPr="005D07FB">
        <w:rPr>
          <w:rFonts w:asciiTheme="minorEastAsia" w:hAnsiTheme="minorEastAsia" w:cs="仿宋" w:hint="eastAsia"/>
          <w:sz w:val="24"/>
          <w:szCs w:val="24"/>
        </w:rPr>
        <w:t>法定代表人或授权委托人：（签字或盖章）</w:t>
      </w:r>
    </w:p>
    <w:p w:rsidR="00664141" w:rsidRPr="005D07FB" w:rsidRDefault="00B407A4" w:rsidP="00570A3C">
      <w:pPr>
        <w:kinsoku w:val="0"/>
        <w:topLinePunct/>
        <w:autoSpaceDE w:val="0"/>
        <w:autoSpaceDN w:val="0"/>
        <w:spacing w:line="500" w:lineRule="atLeast"/>
        <w:ind w:right="210" w:firstLineChars="187" w:firstLine="449"/>
        <w:textAlignment w:val="baseline"/>
        <w:rPr>
          <w:rFonts w:asciiTheme="minorEastAsia" w:hAnsiTheme="minorEastAsia" w:cs="仿宋"/>
          <w:sz w:val="24"/>
          <w:szCs w:val="24"/>
        </w:rPr>
      </w:pPr>
      <w:r w:rsidRPr="005D07FB">
        <w:rPr>
          <w:rFonts w:asciiTheme="minorEastAsia" w:hAnsiTheme="minorEastAsia" w:cs="仿宋" w:hint="eastAsia"/>
          <w:sz w:val="24"/>
          <w:szCs w:val="24"/>
        </w:rPr>
        <w:t>日期：年月日</w:t>
      </w:r>
    </w:p>
    <w:p w:rsidR="00664141" w:rsidRPr="005D07FB" w:rsidRDefault="00664141" w:rsidP="00570A3C">
      <w:pPr>
        <w:snapToGrid w:val="0"/>
        <w:spacing w:line="360" w:lineRule="auto"/>
        <w:ind w:firstLineChars="200" w:firstLine="480"/>
        <w:rPr>
          <w:rFonts w:asciiTheme="minorEastAsia" w:hAnsiTheme="minorEastAsia" w:cstheme="minorEastAsia"/>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664141" w:rsidRPr="005D07FB" w:rsidRDefault="00664141">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570A3C" w:rsidRPr="005D07FB" w:rsidRDefault="00570A3C">
      <w:pPr>
        <w:spacing w:line="360" w:lineRule="auto"/>
        <w:jc w:val="center"/>
        <w:rPr>
          <w:rFonts w:asciiTheme="minorEastAsia" w:hAnsiTheme="minorEastAsia" w:cstheme="minorEastAsia"/>
          <w:b/>
          <w:sz w:val="24"/>
          <w:szCs w:val="24"/>
        </w:rPr>
      </w:pPr>
    </w:p>
    <w:p w:rsidR="00664141" w:rsidRPr="005D07FB" w:rsidRDefault="00664141">
      <w:pPr>
        <w:spacing w:line="360" w:lineRule="auto"/>
        <w:rPr>
          <w:rFonts w:asciiTheme="minorEastAsia" w:hAnsiTheme="minorEastAsia" w:cstheme="minorEastAsia"/>
          <w:b/>
          <w:sz w:val="24"/>
          <w:szCs w:val="24"/>
        </w:rPr>
      </w:pPr>
    </w:p>
    <w:p w:rsidR="00664141" w:rsidRPr="005D07FB" w:rsidRDefault="00B407A4">
      <w:pPr>
        <w:spacing w:line="360" w:lineRule="auto"/>
        <w:jc w:val="center"/>
        <w:outlineLvl w:val="2"/>
        <w:rPr>
          <w:rFonts w:asciiTheme="minorEastAsia" w:hAnsiTheme="minorEastAsia" w:cs="仿宋"/>
          <w:b/>
          <w:sz w:val="24"/>
          <w:szCs w:val="24"/>
        </w:rPr>
      </w:pPr>
      <w:r w:rsidRPr="005D07FB">
        <w:rPr>
          <w:rFonts w:asciiTheme="minorEastAsia" w:hAnsiTheme="minorEastAsia" w:cs="仿宋" w:hint="eastAsia"/>
          <w:b/>
          <w:sz w:val="24"/>
          <w:szCs w:val="24"/>
        </w:rPr>
        <w:lastRenderedPageBreak/>
        <w:t>五、无重大违法记录声明</w:t>
      </w:r>
    </w:p>
    <w:p w:rsidR="00664141" w:rsidRPr="005D07FB" w:rsidRDefault="00664141">
      <w:pPr>
        <w:snapToGrid w:val="0"/>
        <w:spacing w:line="360" w:lineRule="auto"/>
        <w:ind w:firstLineChars="200" w:firstLine="480"/>
        <w:rPr>
          <w:rFonts w:asciiTheme="minorEastAsia" w:hAnsiTheme="minorEastAsia" w:cs="仿宋"/>
          <w:sz w:val="24"/>
          <w:szCs w:val="24"/>
        </w:rPr>
      </w:pP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我公司郑重声明：参加本次政府采购活动前 3 年内，我公司在经营活动中没有因违法经营受到刑事处罚或者责令停产停业、吊销许可证或者执照、较大数额罚款等行政处罚。</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在投标截止时间节点，没有被“信用中国”（www.creditchina.gov.cn）、“中国政府采购网”（www.ccgp.gov.cn）、“信用江苏”（www.jscredit.cn/index.htm）网站列入失信被执行人、重大税收违法案件当事人名单、政府采购严重违法失信行为记录名单。</w:t>
      </w:r>
    </w:p>
    <w:p w:rsidR="00664141" w:rsidRPr="005D07FB" w:rsidRDefault="00664141">
      <w:pPr>
        <w:snapToGrid w:val="0"/>
        <w:spacing w:line="360" w:lineRule="auto"/>
        <w:ind w:firstLine="200"/>
        <w:rPr>
          <w:rFonts w:asciiTheme="minorEastAsia" w:hAnsiTheme="minorEastAsia" w:cs="仿宋"/>
          <w:sz w:val="24"/>
          <w:szCs w:val="24"/>
        </w:rPr>
      </w:pP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供应商名称（盖章）：</w:t>
      </w: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法定代表人或授权委托人签字：</w:t>
      </w:r>
    </w:p>
    <w:p w:rsidR="00664141" w:rsidRPr="005D07FB" w:rsidRDefault="00B407A4" w:rsidP="00570A3C">
      <w:pPr>
        <w:wordWrap w:val="0"/>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日期：年月日</w:t>
      </w:r>
    </w:p>
    <w:p w:rsidR="00664141" w:rsidRPr="005D07FB" w:rsidRDefault="00664141" w:rsidP="00570A3C">
      <w:pPr>
        <w:snapToGrid w:val="0"/>
        <w:spacing w:line="480" w:lineRule="auto"/>
        <w:ind w:right="720" w:firstLineChars="200" w:firstLine="480"/>
        <w:contextualSpacing/>
        <w:jc w:val="center"/>
        <w:rPr>
          <w:rFonts w:asciiTheme="minorEastAsia" w:hAnsiTheme="minorEastAsia" w:cs="仿宋"/>
          <w:sz w:val="24"/>
          <w:szCs w:val="24"/>
        </w:rPr>
      </w:pPr>
    </w:p>
    <w:p w:rsidR="00664141" w:rsidRPr="005D07FB" w:rsidRDefault="00664141">
      <w:pPr>
        <w:snapToGrid w:val="0"/>
        <w:spacing w:line="360" w:lineRule="auto"/>
        <w:ind w:firstLineChars="200" w:firstLine="480"/>
        <w:rPr>
          <w:rFonts w:asciiTheme="minorEastAsia" w:hAnsiTheme="minorEastAsia" w:cstheme="minorEastAsia"/>
          <w:sz w:val="24"/>
          <w:szCs w:val="24"/>
        </w:rPr>
      </w:pPr>
    </w:p>
    <w:p w:rsidR="00664141" w:rsidRPr="005D07FB" w:rsidRDefault="00664141">
      <w:pPr>
        <w:snapToGrid w:val="0"/>
        <w:spacing w:line="360" w:lineRule="auto"/>
        <w:ind w:firstLineChars="200" w:firstLine="480"/>
        <w:rPr>
          <w:rFonts w:asciiTheme="minorEastAsia" w:hAnsiTheme="minorEastAsia" w:cstheme="minorEastAsia"/>
          <w:sz w:val="24"/>
          <w:szCs w:val="24"/>
        </w:rPr>
        <w:sectPr w:rsidR="00664141" w:rsidRPr="005D07FB">
          <w:pgSz w:w="11906" w:h="16838"/>
          <w:pgMar w:top="1440" w:right="1274" w:bottom="1402" w:left="1800" w:header="851" w:footer="992" w:gutter="0"/>
          <w:cols w:space="720"/>
          <w:docGrid w:type="lines" w:linePitch="312"/>
        </w:sectPr>
      </w:pPr>
    </w:p>
    <w:p w:rsidR="00664141" w:rsidRPr="005D07FB" w:rsidRDefault="00B407A4">
      <w:pPr>
        <w:pStyle w:val="22"/>
        <w:snapToGrid w:val="0"/>
        <w:spacing w:line="300" w:lineRule="auto"/>
        <w:ind w:firstLine="0"/>
        <w:contextualSpacing/>
        <w:rPr>
          <w:rFonts w:asciiTheme="minorEastAsia" w:eastAsiaTheme="minorEastAsia" w:hAnsiTheme="minorEastAsia" w:cstheme="minorEastAsia"/>
          <w:b/>
          <w:sz w:val="24"/>
          <w:szCs w:val="24"/>
        </w:rPr>
      </w:pPr>
      <w:r w:rsidRPr="005D07FB">
        <w:rPr>
          <w:rFonts w:asciiTheme="minorEastAsia" w:eastAsiaTheme="minorEastAsia" w:hAnsiTheme="minorEastAsia" w:cs="仿宋" w:hint="eastAsia"/>
          <w:b/>
          <w:sz w:val="24"/>
          <w:szCs w:val="24"/>
        </w:rPr>
        <w:lastRenderedPageBreak/>
        <w:t>B、价格响应文件（一个密封包，含一正三副文件）</w:t>
      </w:r>
    </w:p>
    <w:p w:rsidR="00664141" w:rsidRPr="005D07FB" w:rsidRDefault="00B407A4">
      <w:pPr>
        <w:spacing w:line="360" w:lineRule="auto"/>
        <w:jc w:val="center"/>
        <w:outlineLvl w:val="2"/>
        <w:rPr>
          <w:rFonts w:asciiTheme="minorEastAsia" w:hAnsiTheme="minorEastAsia" w:cs="仿宋"/>
          <w:b/>
          <w:sz w:val="24"/>
          <w:szCs w:val="24"/>
        </w:rPr>
      </w:pPr>
      <w:r w:rsidRPr="005D07FB">
        <w:rPr>
          <w:rFonts w:asciiTheme="minorEastAsia" w:hAnsiTheme="minorEastAsia" w:cs="仿宋" w:hint="eastAsia"/>
          <w:b/>
          <w:sz w:val="24"/>
          <w:szCs w:val="24"/>
        </w:rPr>
        <w:t>一、竞争性磋商响应函（格式不得变动）</w:t>
      </w:r>
    </w:p>
    <w:p w:rsidR="00664141" w:rsidRPr="005D07FB" w:rsidRDefault="00B407A4">
      <w:pPr>
        <w:snapToGrid w:val="0"/>
        <w:spacing w:line="360" w:lineRule="auto"/>
        <w:contextualSpacing/>
        <w:rPr>
          <w:rFonts w:asciiTheme="minorEastAsia" w:hAnsiTheme="minorEastAsia" w:cs="仿宋"/>
          <w:b/>
          <w:sz w:val="24"/>
          <w:szCs w:val="24"/>
        </w:rPr>
      </w:pPr>
      <w:r w:rsidRPr="005D07FB">
        <w:rPr>
          <w:rFonts w:asciiTheme="minorEastAsia" w:hAnsiTheme="minorEastAsia" w:cs="仿宋" w:hint="eastAsia"/>
          <w:b/>
          <w:sz w:val="24"/>
          <w:szCs w:val="24"/>
        </w:rPr>
        <w:t>江苏省通州湾江海联动开发示范区建设交通局：</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依据贵单位委托代理机构组织的（磋商项目名称)项目竞争性磋商的邀请，我方授权（姓名）（职务）为全权代表参加该项目的磋商工作，全权处理本次竞争性磋商的有关事宜。同时，我公司声明如下：</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1.同意并接受竞争性磋商文件的各项要求，遵守竞争性磋商文件中的各项规定，按竞争性磋商文件的要求提供报价。</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3.我公司已毫无保留地向贵方提供一切所需的证明材料。</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4.我公司承诺在本次磋商响应中提供的一切文件，无论是原件还是复印件均真实有效，绝无任何虚假、伪造和夸大的成份。否则，愿承担相应的后果和法律责任。</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5.</w:t>
      </w:r>
      <w:r w:rsidRPr="005D07FB">
        <w:rPr>
          <w:rFonts w:asciiTheme="minorEastAsia" w:hAnsiTheme="minorEastAsia" w:cs="仿宋" w:hint="eastAsia"/>
          <w:b/>
          <w:sz w:val="24"/>
          <w:szCs w:val="24"/>
        </w:rPr>
        <w:t>我公司尊重磋商小组所作的评定结果，同时清楚理解到报价最低并非意味着必定获得成交资格。</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6.</w:t>
      </w:r>
      <w:r w:rsidRPr="005D07FB">
        <w:rPr>
          <w:rFonts w:asciiTheme="minorEastAsia" w:hAnsiTheme="minorEastAsia" w:cs="仿宋" w:hint="eastAsia"/>
          <w:b/>
          <w:sz w:val="24"/>
          <w:szCs w:val="24"/>
        </w:rPr>
        <w:t>一旦成交，我方将根据竞争性磋商文件的规定，严格履行合同规定的责任和义务，并保证在竞争性磋商文件中规定的时间期限内完成合同项目。</w:t>
      </w:r>
    </w:p>
    <w:bookmarkEnd w:id="100"/>
    <w:bookmarkEnd w:id="101"/>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供应商名称（盖章）：</w:t>
      </w:r>
    </w:p>
    <w:p w:rsidR="00664141" w:rsidRPr="005D07FB" w:rsidRDefault="00B407A4" w:rsidP="00570A3C">
      <w:pPr>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法定代表人或授权委托人签字：</w:t>
      </w:r>
    </w:p>
    <w:p w:rsidR="00664141" w:rsidRPr="005D07FB" w:rsidRDefault="00B407A4" w:rsidP="00570A3C">
      <w:pPr>
        <w:wordWrap w:val="0"/>
        <w:snapToGrid w:val="0"/>
        <w:spacing w:line="480" w:lineRule="auto"/>
        <w:ind w:right="720" w:firstLineChars="200" w:firstLine="480"/>
        <w:contextualSpacing/>
        <w:jc w:val="right"/>
        <w:rPr>
          <w:rFonts w:asciiTheme="minorEastAsia" w:hAnsiTheme="minorEastAsia" w:cs="仿宋"/>
          <w:sz w:val="24"/>
          <w:szCs w:val="24"/>
        </w:rPr>
      </w:pPr>
      <w:r w:rsidRPr="005D07FB">
        <w:rPr>
          <w:rFonts w:asciiTheme="minorEastAsia" w:hAnsiTheme="minorEastAsia" w:cs="仿宋" w:hint="eastAsia"/>
          <w:sz w:val="24"/>
          <w:szCs w:val="24"/>
        </w:rPr>
        <w:t>日期：年月日</w:t>
      </w:r>
    </w:p>
    <w:p w:rsidR="00664141" w:rsidRPr="005D07FB" w:rsidRDefault="00664141">
      <w:pPr>
        <w:snapToGrid w:val="0"/>
        <w:spacing w:line="360" w:lineRule="auto"/>
        <w:jc w:val="right"/>
        <w:rPr>
          <w:rFonts w:asciiTheme="minorEastAsia" w:hAnsiTheme="minorEastAsia"/>
          <w:sz w:val="24"/>
          <w:szCs w:val="24"/>
        </w:rPr>
        <w:sectPr w:rsidR="00664141" w:rsidRPr="005D07FB">
          <w:pgSz w:w="11906" w:h="16838"/>
          <w:pgMar w:top="1440" w:right="1274" w:bottom="1402" w:left="1800" w:header="851" w:footer="992" w:gutter="0"/>
          <w:cols w:space="720"/>
          <w:docGrid w:type="lines" w:linePitch="312"/>
        </w:sectPr>
      </w:pPr>
    </w:p>
    <w:p w:rsidR="00664141" w:rsidRPr="005D07FB" w:rsidRDefault="00664141">
      <w:pPr>
        <w:snapToGrid w:val="0"/>
        <w:spacing w:line="440" w:lineRule="atLeast"/>
        <w:rPr>
          <w:rFonts w:asciiTheme="minorEastAsia" w:hAnsiTheme="minorEastAsia" w:cstheme="minorEastAsia"/>
          <w:b/>
          <w:sz w:val="24"/>
          <w:szCs w:val="24"/>
        </w:rPr>
      </w:pPr>
    </w:p>
    <w:p w:rsidR="00664141" w:rsidRPr="005D07FB" w:rsidRDefault="00B407A4">
      <w:pPr>
        <w:spacing w:line="360" w:lineRule="auto"/>
        <w:jc w:val="center"/>
        <w:outlineLvl w:val="2"/>
        <w:rPr>
          <w:rFonts w:asciiTheme="minorEastAsia" w:hAnsiTheme="minorEastAsia" w:cs="仿宋"/>
          <w:b/>
          <w:sz w:val="24"/>
          <w:szCs w:val="24"/>
        </w:rPr>
      </w:pPr>
      <w:bookmarkStart w:id="102" w:name="_Toc8658"/>
      <w:bookmarkStart w:id="103" w:name="_Toc23749"/>
      <w:r w:rsidRPr="005D07FB">
        <w:rPr>
          <w:rFonts w:asciiTheme="minorEastAsia" w:hAnsiTheme="minorEastAsia" w:cs="仿宋" w:hint="eastAsia"/>
          <w:b/>
          <w:sz w:val="24"/>
          <w:szCs w:val="24"/>
        </w:rPr>
        <w:t>二、磋商响应报价总表（开标一览表）</w:t>
      </w:r>
      <w:bookmarkEnd w:id="102"/>
      <w:bookmarkEnd w:id="103"/>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7893"/>
      </w:tblGrid>
      <w:tr w:rsidR="00664141" w:rsidRPr="005D07FB">
        <w:trPr>
          <w:trHeight w:val="680"/>
        </w:trPr>
        <w:tc>
          <w:tcPr>
            <w:tcW w:w="1591" w:type="dxa"/>
            <w:tcBorders>
              <w:top w:val="single" w:sz="4" w:space="0" w:color="auto"/>
              <w:left w:val="single" w:sz="4" w:space="0" w:color="auto"/>
              <w:bottom w:val="single" w:sz="4" w:space="0" w:color="auto"/>
              <w:right w:val="single" w:sz="4" w:space="0" w:color="auto"/>
            </w:tcBorders>
            <w:vAlign w:val="center"/>
          </w:tcPr>
          <w:p w:rsidR="00664141" w:rsidRPr="005D07FB" w:rsidRDefault="00B407A4">
            <w:pPr>
              <w:spacing w:line="480" w:lineRule="exact"/>
              <w:jc w:val="center"/>
              <w:rPr>
                <w:rFonts w:asciiTheme="minorEastAsia" w:hAnsiTheme="minorEastAsia" w:cs="仿宋"/>
                <w:sz w:val="24"/>
                <w:szCs w:val="24"/>
              </w:rPr>
            </w:pPr>
            <w:r w:rsidRPr="005D07FB">
              <w:rPr>
                <w:rFonts w:asciiTheme="minorEastAsia" w:hAnsiTheme="minorEastAsia" w:cs="仿宋" w:hint="eastAsia"/>
                <w:sz w:val="24"/>
                <w:szCs w:val="24"/>
              </w:rPr>
              <w:t>项目编号</w:t>
            </w:r>
          </w:p>
        </w:tc>
        <w:tc>
          <w:tcPr>
            <w:tcW w:w="7893" w:type="dxa"/>
            <w:tcBorders>
              <w:top w:val="single" w:sz="4" w:space="0" w:color="auto"/>
              <w:left w:val="single" w:sz="4" w:space="0" w:color="auto"/>
              <w:bottom w:val="single" w:sz="4" w:space="0" w:color="auto"/>
              <w:right w:val="single" w:sz="4" w:space="0" w:color="auto"/>
            </w:tcBorders>
            <w:vAlign w:val="center"/>
          </w:tcPr>
          <w:p w:rsidR="00664141" w:rsidRPr="005D07FB" w:rsidRDefault="00664141">
            <w:pPr>
              <w:spacing w:line="480" w:lineRule="exact"/>
              <w:jc w:val="center"/>
              <w:rPr>
                <w:rFonts w:asciiTheme="minorEastAsia" w:hAnsiTheme="minorEastAsia" w:cs="仿宋"/>
                <w:sz w:val="24"/>
                <w:szCs w:val="24"/>
              </w:rPr>
            </w:pPr>
          </w:p>
        </w:tc>
      </w:tr>
      <w:tr w:rsidR="00664141" w:rsidRPr="005D07FB">
        <w:trPr>
          <w:trHeight w:val="680"/>
        </w:trPr>
        <w:tc>
          <w:tcPr>
            <w:tcW w:w="1591" w:type="dxa"/>
            <w:tcBorders>
              <w:top w:val="single" w:sz="4" w:space="0" w:color="auto"/>
              <w:left w:val="single" w:sz="4" w:space="0" w:color="auto"/>
              <w:bottom w:val="single" w:sz="4" w:space="0" w:color="auto"/>
              <w:right w:val="single" w:sz="4" w:space="0" w:color="auto"/>
            </w:tcBorders>
            <w:vAlign w:val="center"/>
          </w:tcPr>
          <w:p w:rsidR="00664141" w:rsidRPr="005D07FB" w:rsidRDefault="00B407A4">
            <w:pPr>
              <w:spacing w:line="480" w:lineRule="exact"/>
              <w:jc w:val="center"/>
              <w:rPr>
                <w:rFonts w:asciiTheme="minorEastAsia" w:hAnsiTheme="minorEastAsia" w:cs="仿宋"/>
                <w:sz w:val="24"/>
                <w:szCs w:val="24"/>
              </w:rPr>
            </w:pPr>
            <w:r w:rsidRPr="005D07FB">
              <w:rPr>
                <w:rFonts w:asciiTheme="minorEastAsia" w:hAnsiTheme="minorEastAsia" w:cs="仿宋" w:hint="eastAsia"/>
                <w:sz w:val="24"/>
                <w:szCs w:val="24"/>
              </w:rPr>
              <w:t>项目名称</w:t>
            </w:r>
          </w:p>
        </w:tc>
        <w:tc>
          <w:tcPr>
            <w:tcW w:w="7893" w:type="dxa"/>
            <w:tcBorders>
              <w:top w:val="single" w:sz="4" w:space="0" w:color="auto"/>
              <w:left w:val="single" w:sz="4" w:space="0" w:color="auto"/>
              <w:bottom w:val="single" w:sz="4" w:space="0" w:color="auto"/>
              <w:right w:val="single" w:sz="4" w:space="0" w:color="auto"/>
            </w:tcBorders>
            <w:vAlign w:val="center"/>
          </w:tcPr>
          <w:p w:rsidR="00664141" w:rsidRPr="005D07FB" w:rsidRDefault="003C10C6">
            <w:pPr>
              <w:spacing w:line="480" w:lineRule="exact"/>
              <w:jc w:val="center"/>
              <w:rPr>
                <w:rFonts w:asciiTheme="minorEastAsia" w:hAnsiTheme="minorEastAsia" w:cs="仿宋"/>
                <w:sz w:val="24"/>
                <w:szCs w:val="24"/>
              </w:rPr>
            </w:pPr>
            <w:r w:rsidRPr="005D07FB">
              <w:rPr>
                <w:rFonts w:asciiTheme="minorEastAsia" w:hAnsiTheme="minorEastAsia" w:cs="仿宋" w:hint="eastAsia"/>
                <w:sz w:val="24"/>
                <w:szCs w:val="24"/>
              </w:rPr>
              <w:t>通州湾示范区2026-2027年度交通安全技术咨询服务项目</w:t>
            </w:r>
          </w:p>
        </w:tc>
      </w:tr>
      <w:tr w:rsidR="00A06FAC" w:rsidRPr="005D07FB" w:rsidTr="00803DD3">
        <w:trPr>
          <w:trHeight w:val="1134"/>
        </w:trPr>
        <w:tc>
          <w:tcPr>
            <w:tcW w:w="1591" w:type="dxa"/>
            <w:vMerge w:val="restart"/>
            <w:tcBorders>
              <w:top w:val="single" w:sz="4" w:space="0" w:color="auto"/>
              <w:left w:val="single" w:sz="4" w:space="0" w:color="auto"/>
              <w:right w:val="single" w:sz="4" w:space="0" w:color="auto"/>
            </w:tcBorders>
            <w:vAlign w:val="center"/>
          </w:tcPr>
          <w:p w:rsidR="00A06FAC" w:rsidRPr="005D07FB" w:rsidRDefault="00A06FAC">
            <w:pPr>
              <w:spacing w:line="360" w:lineRule="auto"/>
              <w:jc w:val="center"/>
              <w:rPr>
                <w:rFonts w:asciiTheme="minorEastAsia" w:hAnsiTheme="minorEastAsia" w:cs="仿宋"/>
                <w:sz w:val="24"/>
                <w:szCs w:val="24"/>
              </w:rPr>
            </w:pPr>
            <w:r w:rsidRPr="005D07FB">
              <w:rPr>
                <w:rFonts w:asciiTheme="minorEastAsia" w:hAnsiTheme="minorEastAsia" w:cs="仿宋" w:hint="eastAsia"/>
                <w:sz w:val="24"/>
                <w:szCs w:val="24"/>
              </w:rPr>
              <w:t>磋商报价</w:t>
            </w:r>
          </w:p>
          <w:p w:rsidR="00A06FAC" w:rsidRPr="005D07FB" w:rsidRDefault="00A06FAC">
            <w:pPr>
              <w:spacing w:line="360" w:lineRule="auto"/>
              <w:jc w:val="center"/>
              <w:rPr>
                <w:rFonts w:asciiTheme="minorEastAsia" w:hAnsiTheme="minorEastAsia" w:cs="仿宋"/>
                <w:sz w:val="24"/>
                <w:szCs w:val="24"/>
              </w:rPr>
            </w:pPr>
            <w:r w:rsidRPr="005D07FB">
              <w:rPr>
                <w:rFonts w:asciiTheme="minorEastAsia" w:hAnsiTheme="minorEastAsia" w:cs="仿宋" w:hint="eastAsia"/>
                <w:sz w:val="24"/>
                <w:szCs w:val="24"/>
              </w:rPr>
              <w:t>（首次）</w:t>
            </w:r>
          </w:p>
        </w:tc>
        <w:tc>
          <w:tcPr>
            <w:tcW w:w="7893" w:type="dxa"/>
            <w:tcBorders>
              <w:top w:val="single" w:sz="4" w:space="0" w:color="auto"/>
              <w:left w:val="single" w:sz="4" w:space="0" w:color="auto"/>
              <w:bottom w:val="single" w:sz="4" w:space="0" w:color="auto"/>
              <w:right w:val="single" w:sz="4" w:space="0" w:color="auto"/>
            </w:tcBorders>
            <w:vAlign w:val="center"/>
          </w:tcPr>
          <w:p w:rsidR="00A06FAC" w:rsidRPr="005D07FB" w:rsidRDefault="00A06FAC">
            <w:pPr>
              <w:spacing w:line="480" w:lineRule="exact"/>
              <w:rPr>
                <w:rFonts w:asciiTheme="minorEastAsia" w:hAnsiTheme="minorEastAsia" w:cs="仿宋"/>
                <w:sz w:val="24"/>
                <w:szCs w:val="24"/>
              </w:rPr>
            </w:pPr>
            <w:r w:rsidRPr="005D07FB">
              <w:rPr>
                <w:rFonts w:asciiTheme="minorEastAsia" w:hAnsiTheme="minorEastAsia" w:cs="Times New Roman" w:hint="eastAsia"/>
                <w:sz w:val="24"/>
                <w:szCs w:val="24"/>
              </w:rPr>
              <w:t>常驻人员报价：元/年</w:t>
            </w:r>
          </w:p>
        </w:tc>
      </w:tr>
      <w:tr w:rsidR="00A06FAC" w:rsidRPr="005D07FB" w:rsidTr="00803DD3">
        <w:trPr>
          <w:trHeight w:val="1134"/>
        </w:trPr>
        <w:tc>
          <w:tcPr>
            <w:tcW w:w="1591" w:type="dxa"/>
            <w:vMerge/>
            <w:tcBorders>
              <w:left w:val="single" w:sz="4" w:space="0" w:color="auto"/>
              <w:bottom w:val="single" w:sz="4" w:space="0" w:color="auto"/>
              <w:right w:val="single" w:sz="4" w:space="0" w:color="auto"/>
            </w:tcBorders>
            <w:vAlign w:val="center"/>
          </w:tcPr>
          <w:p w:rsidR="00A06FAC" w:rsidRPr="005D07FB" w:rsidRDefault="00A06FAC">
            <w:pPr>
              <w:spacing w:line="360" w:lineRule="auto"/>
              <w:jc w:val="center"/>
              <w:rPr>
                <w:rFonts w:asciiTheme="minorEastAsia" w:hAnsiTheme="minorEastAsia" w:cs="仿宋"/>
                <w:sz w:val="24"/>
                <w:szCs w:val="24"/>
              </w:rPr>
            </w:pPr>
          </w:p>
        </w:tc>
        <w:tc>
          <w:tcPr>
            <w:tcW w:w="7893" w:type="dxa"/>
            <w:tcBorders>
              <w:top w:val="single" w:sz="4" w:space="0" w:color="auto"/>
              <w:left w:val="single" w:sz="4" w:space="0" w:color="auto"/>
              <w:bottom w:val="single" w:sz="4" w:space="0" w:color="auto"/>
              <w:right w:val="single" w:sz="4" w:space="0" w:color="auto"/>
            </w:tcBorders>
            <w:vAlign w:val="center"/>
          </w:tcPr>
          <w:p w:rsidR="00A06FAC" w:rsidRPr="005D07FB" w:rsidRDefault="00A06FAC">
            <w:pPr>
              <w:spacing w:line="480" w:lineRule="exact"/>
              <w:rPr>
                <w:rFonts w:asciiTheme="minorEastAsia" w:hAnsiTheme="minorEastAsia" w:cs="Times New Roman"/>
                <w:sz w:val="24"/>
                <w:szCs w:val="24"/>
              </w:rPr>
            </w:pPr>
            <w:r w:rsidRPr="005D07FB">
              <w:rPr>
                <w:rFonts w:asciiTheme="minorEastAsia" w:hAnsiTheme="minorEastAsia" w:cs="Times New Roman" w:hint="eastAsia"/>
                <w:sz w:val="24"/>
                <w:szCs w:val="24"/>
              </w:rPr>
              <w:t>专家检查费报价：</w:t>
            </w:r>
            <w:r w:rsidRPr="005D07FB">
              <w:rPr>
                <w:rFonts w:asciiTheme="minorEastAsia" w:hAnsiTheme="minorEastAsia" w:hint="eastAsia"/>
                <w:sz w:val="24"/>
                <w:szCs w:val="24"/>
              </w:rPr>
              <w:t>元/2人/天</w:t>
            </w:r>
          </w:p>
        </w:tc>
      </w:tr>
      <w:tr w:rsidR="002E2CA5" w:rsidRPr="005D07FB">
        <w:trPr>
          <w:trHeight w:val="1134"/>
        </w:trPr>
        <w:tc>
          <w:tcPr>
            <w:tcW w:w="1591" w:type="dxa"/>
            <w:tcBorders>
              <w:top w:val="single" w:sz="4" w:space="0" w:color="auto"/>
              <w:left w:val="single" w:sz="4" w:space="0" w:color="auto"/>
              <w:bottom w:val="single" w:sz="4" w:space="0" w:color="auto"/>
              <w:right w:val="single" w:sz="4" w:space="0" w:color="auto"/>
            </w:tcBorders>
            <w:vAlign w:val="center"/>
          </w:tcPr>
          <w:p w:rsidR="002E2CA5" w:rsidRPr="005D07FB" w:rsidRDefault="002E2CA5">
            <w:pPr>
              <w:spacing w:line="360" w:lineRule="auto"/>
              <w:jc w:val="center"/>
              <w:rPr>
                <w:rFonts w:asciiTheme="minorEastAsia" w:hAnsiTheme="minorEastAsia" w:cs="仿宋"/>
                <w:sz w:val="24"/>
                <w:szCs w:val="24"/>
              </w:rPr>
            </w:pPr>
            <w:r w:rsidRPr="005D07FB">
              <w:rPr>
                <w:rFonts w:asciiTheme="minorEastAsia" w:hAnsiTheme="minorEastAsia" w:cs="仿宋" w:hint="eastAsia"/>
                <w:sz w:val="24"/>
                <w:szCs w:val="24"/>
              </w:rPr>
              <w:t>服务期</w:t>
            </w:r>
          </w:p>
        </w:tc>
        <w:tc>
          <w:tcPr>
            <w:tcW w:w="7893" w:type="dxa"/>
            <w:tcBorders>
              <w:top w:val="single" w:sz="4" w:space="0" w:color="auto"/>
              <w:left w:val="single" w:sz="4" w:space="0" w:color="auto"/>
              <w:bottom w:val="single" w:sz="4" w:space="0" w:color="auto"/>
              <w:right w:val="single" w:sz="4" w:space="0" w:color="auto"/>
            </w:tcBorders>
            <w:vAlign w:val="center"/>
          </w:tcPr>
          <w:p w:rsidR="002E2CA5" w:rsidRPr="005D07FB" w:rsidRDefault="002E2CA5" w:rsidP="00570A3C">
            <w:pPr>
              <w:spacing w:line="480" w:lineRule="exact"/>
              <w:ind w:left="2880" w:hangingChars="1200" w:hanging="2880"/>
              <w:rPr>
                <w:rFonts w:asciiTheme="minorEastAsia" w:hAnsiTheme="minorEastAsia" w:cs="仿宋"/>
                <w:sz w:val="24"/>
                <w:szCs w:val="24"/>
              </w:rPr>
            </w:pPr>
            <w:r w:rsidRPr="005D07FB">
              <w:rPr>
                <w:rFonts w:asciiTheme="minorEastAsia" w:hAnsiTheme="minorEastAsia" w:cs="仿宋" w:hint="eastAsia"/>
                <w:sz w:val="24"/>
                <w:szCs w:val="24"/>
              </w:rPr>
              <w:t>两年</w:t>
            </w:r>
          </w:p>
        </w:tc>
      </w:tr>
      <w:tr w:rsidR="00664141" w:rsidRPr="005D07FB">
        <w:trPr>
          <w:trHeight w:val="1004"/>
        </w:trPr>
        <w:tc>
          <w:tcPr>
            <w:tcW w:w="1591" w:type="dxa"/>
            <w:tcBorders>
              <w:top w:val="single" w:sz="4" w:space="0" w:color="auto"/>
              <w:left w:val="single" w:sz="4" w:space="0" w:color="auto"/>
              <w:bottom w:val="single" w:sz="4" w:space="0" w:color="auto"/>
              <w:right w:val="single" w:sz="4" w:space="0" w:color="auto"/>
            </w:tcBorders>
            <w:vAlign w:val="center"/>
          </w:tcPr>
          <w:p w:rsidR="00664141" w:rsidRPr="005D07FB" w:rsidRDefault="00B407A4">
            <w:pPr>
              <w:spacing w:line="480" w:lineRule="exact"/>
              <w:jc w:val="center"/>
              <w:rPr>
                <w:rFonts w:asciiTheme="minorEastAsia" w:hAnsiTheme="minorEastAsia" w:cs="仿宋"/>
                <w:sz w:val="24"/>
                <w:szCs w:val="24"/>
              </w:rPr>
            </w:pPr>
            <w:r w:rsidRPr="005D07FB">
              <w:rPr>
                <w:rFonts w:asciiTheme="minorEastAsia" w:hAnsiTheme="minorEastAsia" w:cs="仿宋" w:hint="eastAsia"/>
                <w:sz w:val="24"/>
                <w:szCs w:val="24"/>
              </w:rPr>
              <w:t>项目完成时间</w:t>
            </w:r>
          </w:p>
        </w:tc>
        <w:tc>
          <w:tcPr>
            <w:tcW w:w="7893" w:type="dxa"/>
            <w:tcBorders>
              <w:top w:val="single" w:sz="4" w:space="0" w:color="auto"/>
              <w:left w:val="single" w:sz="4" w:space="0" w:color="auto"/>
              <w:bottom w:val="single" w:sz="4" w:space="0" w:color="auto"/>
              <w:right w:val="single" w:sz="4" w:space="0" w:color="auto"/>
            </w:tcBorders>
            <w:vAlign w:val="center"/>
          </w:tcPr>
          <w:p w:rsidR="00664141" w:rsidRPr="005D07FB" w:rsidRDefault="00B407A4">
            <w:pPr>
              <w:spacing w:line="480" w:lineRule="exact"/>
              <w:rPr>
                <w:rFonts w:asciiTheme="minorEastAsia" w:hAnsiTheme="minorEastAsia" w:cs="仿宋"/>
                <w:sz w:val="24"/>
                <w:szCs w:val="24"/>
              </w:rPr>
            </w:pPr>
            <w:r w:rsidRPr="005D07FB">
              <w:rPr>
                <w:rFonts w:asciiTheme="minorEastAsia" w:hAnsiTheme="minorEastAsia" w:cs="仿宋" w:hint="eastAsia"/>
                <w:sz w:val="24"/>
                <w:szCs w:val="24"/>
              </w:rPr>
              <w:t>完全响应磋商文件要求</w:t>
            </w:r>
          </w:p>
        </w:tc>
      </w:tr>
      <w:tr w:rsidR="00664141" w:rsidRPr="005D07FB">
        <w:trPr>
          <w:trHeight w:val="1134"/>
        </w:trPr>
        <w:tc>
          <w:tcPr>
            <w:tcW w:w="1591" w:type="dxa"/>
            <w:tcBorders>
              <w:top w:val="single" w:sz="4" w:space="0" w:color="auto"/>
              <w:left w:val="single" w:sz="4" w:space="0" w:color="auto"/>
              <w:bottom w:val="single" w:sz="4" w:space="0" w:color="auto"/>
              <w:right w:val="single" w:sz="4" w:space="0" w:color="auto"/>
            </w:tcBorders>
            <w:vAlign w:val="center"/>
          </w:tcPr>
          <w:p w:rsidR="00664141" w:rsidRPr="005D07FB" w:rsidRDefault="00B407A4">
            <w:pPr>
              <w:spacing w:line="480" w:lineRule="exact"/>
              <w:jc w:val="center"/>
              <w:rPr>
                <w:rFonts w:asciiTheme="minorEastAsia" w:hAnsiTheme="minorEastAsia" w:cs="仿宋"/>
                <w:sz w:val="24"/>
                <w:szCs w:val="24"/>
              </w:rPr>
            </w:pPr>
            <w:r w:rsidRPr="005D07FB">
              <w:rPr>
                <w:rFonts w:asciiTheme="minorEastAsia" w:hAnsiTheme="minorEastAsia" w:cs="仿宋" w:hint="eastAsia"/>
                <w:sz w:val="24"/>
                <w:szCs w:val="24"/>
              </w:rPr>
              <w:t>付款方式</w:t>
            </w:r>
          </w:p>
        </w:tc>
        <w:tc>
          <w:tcPr>
            <w:tcW w:w="7893" w:type="dxa"/>
            <w:tcBorders>
              <w:top w:val="single" w:sz="4" w:space="0" w:color="auto"/>
              <w:left w:val="single" w:sz="4" w:space="0" w:color="auto"/>
              <w:bottom w:val="single" w:sz="4" w:space="0" w:color="auto"/>
              <w:right w:val="single" w:sz="4" w:space="0" w:color="auto"/>
            </w:tcBorders>
            <w:vAlign w:val="center"/>
          </w:tcPr>
          <w:p w:rsidR="00664141" w:rsidRPr="005D07FB" w:rsidRDefault="00B407A4">
            <w:pPr>
              <w:spacing w:line="480" w:lineRule="exact"/>
              <w:rPr>
                <w:rFonts w:asciiTheme="minorEastAsia" w:hAnsiTheme="minorEastAsia" w:cs="仿宋"/>
                <w:sz w:val="24"/>
                <w:szCs w:val="24"/>
              </w:rPr>
            </w:pPr>
            <w:r w:rsidRPr="005D07FB">
              <w:rPr>
                <w:rFonts w:asciiTheme="minorEastAsia" w:hAnsiTheme="minorEastAsia" w:cs="仿宋" w:hint="eastAsia"/>
                <w:sz w:val="24"/>
                <w:szCs w:val="24"/>
              </w:rPr>
              <w:t>完全响应磋商文件要求的付款方式</w:t>
            </w:r>
          </w:p>
        </w:tc>
      </w:tr>
    </w:tbl>
    <w:p w:rsidR="00664141" w:rsidRPr="005D07FB" w:rsidRDefault="00664141" w:rsidP="005D07FB">
      <w:pPr>
        <w:pStyle w:val="21"/>
        <w:ind w:left="882"/>
        <w:rPr>
          <w:rFonts w:asciiTheme="minorEastAsia" w:hAnsiTheme="minorEastAsia"/>
          <w:sz w:val="24"/>
          <w:szCs w:val="24"/>
        </w:rPr>
      </w:pP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供应商名称（盖章）：</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法定代表人或授权委托人（签字）：</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日期：</w:t>
      </w:r>
    </w:p>
    <w:p w:rsidR="00664141" w:rsidRPr="005D07FB" w:rsidRDefault="00B407A4" w:rsidP="00570A3C">
      <w:pPr>
        <w:snapToGrid w:val="0"/>
        <w:spacing w:line="360" w:lineRule="auto"/>
        <w:ind w:firstLineChars="200" w:firstLine="480"/>
        <w:rPr>
          <w:rFonts w:asciiTheme="minorEastAsia" w:hAnsiTheme="minorEastAsia" w:cs="仿宋"/>
          <w:sz w:val="24"/>
          <w:szCs w:val="24"/>
        </w:rPr>
      </w:pPr>
      <w:r w:rsidRPr="005D07FB">
        <w:rPr>
          <w:rFonts w:asciiTheme="minorEastAsia" w:hAnsiTheme="minorEastAsia" w:cs="仿宋" w:hint="eastAsia"/>
          <w:sz w:val="24"/>
          <w:szCs w:val="24"/>
        </w:rPr>
        <w:t>注：</w:t>
      </w:r>
    </w:p>
    <w:p w:rsidR="00664141" w:rsidRPr="005D07FB" w:rsidRDefault="00B407A4" w:rsidP="00570A3C">
      <w:pPr>
        <w:pStyle w:val="af4"/>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（1）本表为格式表，不得自行改动，必须提供，否则视为未实质性响应磋商采购文件。</w:t>
      </w:r>
    </w:p>
    <w:p w:rsidR="00664141" w:rsidRPr="005D07FB" w:rsidRDefault="00B407A4" w:rsidP="00570A3C">
      <w:pPr>
        <w:pStyle w:val="af4"/>
        <w:snapToGrid w:val="0"/>
        <w:spacing w:line="360" w:lineRule="auto"/>
        <w:ind w:firstLineChars="200" w:firstLine="480"/>
        <w:rPr>
          <w:rFonts w:asciiTheme="minorEastAsia" w:eastAsiaTheme="minorEastAsia" w:hAnsiTheme="minorEastAsia" w:cs="仿宋"/>
          <w:sz w:val="24"/>
          <w:szCs w:val="24"/>
        </w:rPr>
      </w:pPr>
      <w:r w:rsidRPr="005D07FB">
        <w:rPr>
          <w:rFonts w:asciiTheme="minorEastAsia" w:eastAsiaTheme="minorEastAsia" w:hAnsiTheme="minorEastAsia" w:cs="仿宋" w:hint="eastAsia"/>
          <w:sz w:val="24"/>
          <w:szCs w:val="24"/>
        </w:rPr>
        <w:t>（2）说明：</w:t>
      </w:r>
      <w:r w:rsidR="00A06FAC" w:rsidRPr="005D07FB">
        <w:rPr>
          <w:rFonts w:asciiTheme="minorEastAsia" w:eastAsiaTheme="minorEastAsia" w:hAnsiTheme="minorEastAsia" w:cs="仿宋" w:hint="eastAsia"/>
          <w:sz w:val="24"/>
          <w:szCs w:val="24"/>
        </w:rPr>
        <w:t>本项目</w:t>
      </w:r>
      <w:r w:rsidR="00A06FAC" w:rsidRPr="005D07FB">
        <w:rPr>
          <w:rFonts w:asciiTheme="minorEastAsia" w:eastAsiaTheme="minorEastAsia" w:hAnsiTheme="minorEastAsia" w:hint="eastAsia"/>
          <w:sz w:val="24"/>
          <w:szCs w:val="24"/>
        </w:rPr>
        <w:t>专家检查费用限额为4000元/2人/天；常驻人员限额 15 万元/年</w:t>
      </w:r>
      <w:r w:rsidRPr="005D07FB">
        <w:rPr>
          <w:rFonts w:asciiTheme="minorEastAsia" w:eastAsiaTheme="minorEastAsia" w:hAnsiTheme="minorEastAsia" w:cs="仿宋" w:hint="eastAsia"/>
          <w:sz w:val="24"/>
          <w:szCs w:val="24"/>
        </w:rPr>
        <w:t>，投标</w:t>
      </w:r>
      <w:r w:rsidR="00A06FAC" w:rsidRPr="005D07FB">
        <w:rPr>
          <w:rFonts w:asciiTheme="minorEastAsia" w:eastAsiaTheme="minorEastAsia" w:hAnsiTheme="minorEastAsia" w:cs="仿宋" w:hint="eastAsia"/>
          <w:sz w:val="24"/>
          <w:szCs w:val="24"/>
        </w:rPr>
        <w:t>报价不得高于限额</w:t>
      </w:r>
      <w:r w:rsidRPr="005D07FB">
        <w:rPr>
          <w:rFonts w:asciiTheme="minorEastAsia" w:eastAsiaTheme="minorEastAsia" w:hAnsiTheme="minorEastAsia" w:cs="仿宋" w:hint="eastAsia"/>
          <w:sz w:val="24"/>
          <w:szCs w:val="24"/>
        </w:rPr>
        <w:t>，超过该</w:t>
      </w:r>
      <w:r w:rsidR="00A06FAC" w:rsidRPr="005D07FB">
        <w:rPr>
          <w:rFonts w:asciiTheme="minorEastAsia" w:eastAsiaTheme="minorEastAsia" w:hAnsiTheme="minorEastAsia" w:cs="仿宋" w:hint="eastAsia"/>
          <w:sz w:val="24"/>
          <w:szCs w:val="24"/>
        </w:rPr>
        <w:t>限额</w:t>
      </w:r>
      <w:r w:rsidRPr="005D07FB">
        <w:rPr>
          <w:rFonts w:asciiTheme="minorEastAsia" w:eastAsiaTheme="minorEastAsia" w:hAnsiTheme="minorEastAsia" w:cs="仿宋" w:hint="eastAsia"/>
          <w:sz w:val="24"/>
          <w:szCs w:val="24"/>
        </w:rPr>
        <w:t>作无效磋商处理。</w:t>
      </w:r>
    </w:p>
    <w:p w:rsidR="00664141" w:rsidRPr="005D07FB" w:rsidRDefault="00664141">
      <w:pPr>
        <w:spacing w:line="360" w:lineRule="auto"/>
        <w:jc w:val="center"/>
        <w:rPr>
          <w:rFonts w:asciiTheme="minorEastAsia" w:hAnsiTheme="minorEastAsia" w:cstheme="minorEastAsia"/>
          <w:b/>
          <w:sz w:val="24"/>
          <w:szCs w:val="24"/>
        </w:rPr>
      </w:pPr>
      <w:bookmarkStart w:id="104" w:name="_Toc31033"/>
      <w:bookmarkEnd w:id="104"/>
    </w:p>
    <w:p w:rsidR="00664141" w:rsidRPr="005D07FB" w:rsidRDefault="00664141">
      <w:pPr>
        <w:pStyle w:val="10"/>
        <w:rPr>
          <w:rFonts w:asciiTheme="minorEastAsia" w:eastAsiaTheme="minorEastAsia" w:hAnsiTheme="minorEastAsia" w:cstheme="minorEastAsia"/>
          <w:b/>
        </w:rPr>
      </w:pPr>
    </w:p>
    <w:p w:rsidR="00664141" w:rsidRPr="005D07FB" w:rsidRDefault="00664141">
      <w:pPr>
        <w:pStyle w:val="10"/>
        <w:rPr>
          <w:rFonts w:asciiTheme="minorEastAsia" w:eastAsiaTheme="minorEastAsia" w:hAnsiTheme="minorEastAsia" w:cstheme="minorEastAsia"/>
          <w:b/>
        </w:rPr>
      </w:pPr>
    </w:p>
    <w:p w:rsidR="00F85DC2" w:rsidRPr="005D07FB" w:rsidRDefault="00F85DC2" w:rsidP="00A06FAC">
      <w:pPr>
        <w:pStyle w:val="3"/>
        <w:ind w:leftChars="0" w:left="0"/>
        <w:rPr>
          <w:rFonts w:asciiTheme="minorEastAsia" w:hAnsiTheme="minorEastAsia" w:cstheme="minorEastAsia"/>
          <w:b/>
          <w:sz w:val="24"/>
          <w:szCs w:val="24"/>
        </w:rPr>
      </w:pPr>
    </w:p>
    <w:sectPr w:rsidR="00F85DC2" w:rsidRPr="005D07FB" w:rsidSect="0066414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FEF" w:rsidRDefault="00D53FEF" w:rsidP="00664141">
      <w:r>
        <w:separator/>
      </w:r>
    </w:p>
  </w:endnote>
  <w:endnote w:type="continuationSeparator" w:id="0">
    <w:p w:rsidR="00D53FEF" w:rsidRDefault="00D53FEF" w:rsidP="00664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Arial,Bold">
    <w:altName w:val="Arial"/>
    <w:charset w:val="00"/>
    <w:family w:val="swiss"/>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A5" w:rsidRDefault="002E2CA5">
    <w:pPr>
      <w:pStyle w:val="ab"/>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A5" w:rsidRDefault="002E2CA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63871"/>
    </w:sdtPr>
    <w:sdtContent>
      <w:p w:rsidR="002E2CA5" w:rsidRDefault="00952C3F">
        <w:pPr>
          <w:pStyle w:val="ab"/>
          <w:jc w:val="center"/>
        </w:pPr>
        <w:r w:rsidRPr="00952C3F">
          <w:fldChar w:fldCharType="begin"/>
        </w:r>
        <w:r w:rsidR="002E2CA5">
          <w:instrText>PAGE   \* MERGEFORMAT</w:instrText>
        </w:r>
        <w:r w:rsidRPr="00952C3F">
          <w:fldChar w:fldCharType="separate"/>
        </w:r>
        <w:r w:rsidR="002F4230" w:rsidRPr="002F4230">
          <w:rPr>
            <w:noProof/>
            <w:lang w:val="zh-CN"/>
          </w:rPr>
          <w:t>3</w:t>
        </w:r>
        <w:r>
          <w:rPr>
            <w:lang w:val="zh-CN"/>
          </w:rPr>
          <w:fldChar w:fldCharType="end"/>
        </w:r>
      </w:p>
    </w:sdtContent>
  </w:sdt>
  <w:p w:rsidR="002E2CA5" w:rsidRDefault="002E2CA5">
    <w:pPr>
      <w:pStyle w:val="ab"/>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A5" w:rsidRDefault="00952C3F">
    <w:pPr>
      <w:pStyle w:val="ab"/>
      <w:jc w:val="center"/>
    </w:pPr>
    <w:r w:rsidRPr="00952C3F">
      <w:fldChar w:fldCharType="begin"/>
    </w:r>
    <w:r w:rsidR="002E2CA5">
      <w:instrText xml:space="preserve"> PAGE   \* MERGEFORMAT </w:instrText>
    </w:r>
    <w:r w:rsidRPr="00952C3F">
      <w:fldChar w:fldCharType="separate"/>
    </w:r>
    <w:r w:rsidR="00EF76F4" w:rsidRPr="00EF76F4">
      <w:rPr>
        <w:noProof/>
        <w:lang w:val="zh-CN"/>
      </w:rPr>
      <w:t>4</w:t>
    </w:r>
    <w:r>
      <w:rPr>
        <w:lang w:val="zh-CN"/>
      </w:rPr>
      <w:fldChar w:fldCharType="end"/>
    </w:r>
  </w:p>
  <w:p w:rsidR="002E2CA5" w:rsidRDefault="002E2CA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FEF" w:rsidRDefault="00D53FEF" w:rsidP="00664141">
      <w:r>
        <w:separator/>
      </w:r>
    </w:p>
  </w:footnote>
  <w:footnote w:type="continuationSeparator" w:id="0">
    <w:p w:rsidR="00D53FEF" w:rsidRDefault="00D53FEF" w:rsidP="00664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CA5" w:rsidRDefault="002E2CA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F1C6B"/>
    <w:multiLevelType w:val="singleLevel"/>
    <w:tmpl w:val="448F1C6B"/>
    <w:lvl w:ilvl="0">
      <w:start w:val="3"/>
      <w:numFmt w:val="decimal"/>
      <w:suff w:val="nothing"/>
      <w:lvlText w:val="（%1）"/>
      <w:lvlJc w:val="left"/>
    </w:lvl>
  </w:abstractNum>
  <w:abstractNum w:abstractNumId="1">
    <w:nsid w:val="57EA072C"/>
    <w:multiLevelType w:val="multilevel"/>
    <w:tmpl w:val="57EA072C"/>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linkStyles/>
  <w:defaultTabStop w:val="420"/>
  <w:drawingGridVerticalSpacing w:val="156"/>
  <w:noPunctuationKerning/>
  <w:characterSpacingControl w:val="compressPunctuation"/>
  <w:hdrShapeDefaults>
    <o:shapedefaults v:ext="edit" spidmax="205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MzMjBhNTFiOWZiYmZiZTJiNTY1NzQzNTllNWY0YzYifQ=="/>
  </w:docVars>
  <w:rsids>
    <w:rsidRoot w:val="0F2737C4"/>
    <w:rsid w:val="00002E61"/>
    <w:rsid w:val="00003508"/>
    <w:rsid w:val="000044E8"/>
    <w:rsid w:val="000115A6"/>
    <w:rsid w:val="00012C14"/>
    <w:rsid w:val="00023625"/>
    <w:rsid w:val="000400DE"/>
    <w:rsid w:val="00046CE2"/>
    <w:rsid w:val="000535EF"/>
    <w:rsid w:val="00056E1A"/>
    <w:rsid w:val="00072254"/>
    <w:rsid w:val="00072A4C"/>
    <w:rsid w:val="00073B10"/>
    <w:rsid w:val="00083E9C"/>
    <w:rsid w:val="000864F8"/>
    <w:rsid w:val="00087951"/>
    <w:rsid w:val="0009382C"/>
    <w:rsid w:val="000A2BBB"/>
    <w:rsid w:val="000A5548"/>
    <w:rsid w:val="000D3F05"/>
    <w:rsid w:val="000F26A9"/>
    <w:rsid w:val="000F28E9"/>
    <w:rsid w:val="000F562F"/>
    <w:rsid w:val="0011201C"/>
    <w:rsid w:val="00116237"/>
    <w:rsid w:val="00140766"/>
    <w:rsid w:val="001502C4"/>
    <w:rsid w:val="00152E80"/>
    <w:rsid w:val="001624C2"/>
    <w:rsid w:val="00170DA3"/>
    <w:rsid w:val="001713DC"/>
    <w:rsid w:val="00176FC9"/>
    <w:rsid w:val="00190C3C"/>
    <w:rsid w:val="00194872"/>
    <w:rsid w:val="001A1FAA"/>
    <w:rsid w:val="001A206D"/>
    <w:rsid w:val="001B075D"/>
    <w:rsid w:val="001D2806"/>
    <w:rsid w:val="001E1581"/>
    <w:rsid w:val="00214AAC"/>
    <w:rsid w:val="00214F39"/>
    <w:rsid w:val="00221D5D"/>
    <w:rsid w:val="0022409C"/>
    <w:rsid w:val="00233BCB"/>
    <w:rsid w:val="00236CA1"/>
    <w:rsid w:val="00243777"/>
    <w:rsid w:val="002619DB"/>
    <w:rsid w:val="00264DA2"/>
    <w:rsid w:val="00264F85"/>
    <w:rsid w:val="00265F4F"/>
    <w:rsid w:val="00266ED4"/>
    <w:rsid w:val="00271F92"/>
    <w:rsid w:val="002A723A"/>
    <w:rsid w:val="002B0EE4"/>
    <w:rsid w:val="002B373B"/>
    <w:rsid w:val="002D017A"/>
    <w:rsid w:val="002D072F"/>
    <w:rsid w:val="002D7FFA"/>
    <w:rsid w:val="002E2CA5"/>
    <w:rsid w:val="002E7094"/>
    <w:rsid w:val="002F3516"/>
    <w:rsid w:val="002F4230"/>
    <w:rsid w:val="0030101A"/>
    <w:rsid w:val="00305ACF"/>
    <w:rsid w:val="003227D0"/>
    <w:rsid w:val="003247A4"/>
    <w:rsid w:val="003337B2"/>
    <w:rsid w:val="00333D56"/>
    <w:rsid w:val="0033425A"/>
    <w:rsid w:val="003513FA"/>
    <w:rsid w:val="00354606"/>
    <w:rsid w:val="00354D28"/>
    <w:rsid w:val="003550D7"/>
    <w:rsid w:val="00373BF9"/>
    <w:rsid w:val="00380D01"/>
    <w:rsid w:val="003A536D"/>
    <w:rsid w:val="003A5822"/>
    <w:rsid w:val="003B54F7"/>
    <w:rsid w:val="003B5FA8"/>
    <w:rsid w:val="003C10C6"/>
    <w:rsid w:val="003C1B21"/>
    <w:rsid w:val="003E4007"/>
    <w:rsid w:val="00401644"/>
    <w:rsid w:val="004219E1"/>
    <w:rsid w:val="004272E4"/>
    <w:rsid w:val="00430D60"/>
    <w:rsid w:val="0043794A"/>
    <w:rsid w:val="00443010"/>
    <w:rsid w:val="0045053F"/>
    <w:rsid w:val="00453459"/>
    <w:rsid w:val="00477C39"/>
    <w:rsid w:val="00482BAB"/>
    <w:rsid w:val="004938B5"/>
    <w:rsid w:val="004A292E"/>
    <w:rsid w:val="004A58C4"/>
    <w:rsid w:val="004A5F78"/>
    <w:rsid w:val="004B7210"/>
    <w:rsid w:val="004D0866"/>
    <w:rsid w:val="004D3BD6"/>
    <w:rsid w:val="004D72C6"/>
    <w:rsid w:val="004E0554"/>
    <w:rsid w:val="004E0AE6"/>
    <w:rsid w:val="004E7FE9"/>
    <w:rsid w:val="004F6DF2"/>
    <w:rsid w:val="005106EA"/>
    <w:rsid w:val="00512EF1"/>
    <w:rsid w:val="00516C39"/>
    <w:rsid w:val="00527DDC"/>
    <w:rsid w:val="00527E1C"/>
    <w:rsid w:val="00557827"/>
    <w:rsid w:val="00561A87"/>
    <w:rsid w:val="00565072"/>
    <w:rsid w:val="00567389"/>
    <w:rsid w:val="00570A3C"/>
    <w:rsid w:val="00576502"/>
    <w:rsid w:val="00577280"/>
    <w:rsid w:val="005778A6"/>
    <w:rsid w:val="005804BD"/>
    <w:rsid w:val="0059049E"/>
    <w:rsid w:val="00590D36"/>
    <w:rsid w:val="0059106D"/>
    <w:rsid w:val="0059714A"/>
    <w:rsid w:val="005A2105"/>
    <w:rsid w:val="005B2C7D"/>
    <w:rsid w:val="005B5F8D"/>
    <w:rsid w:val="005B681E"/>
    <w:rsid w:val="005D07FB"/>
    <w:rsid w:val="005D1625"/>
    <w:rsid w:val="005E2362"/>
    <w:rsid w:val="005E557E"/>
    <w:rsid w:val="005F63DD"/>
    <w:rsid w:val="00601C86"/>
    <w:rsid w:val="006028F7"/>
    <w:rsid w:val="006110EB"/>
    <w:rsid w:val="006178BF"/>
    <w:rsid w:val="00620BCC"/>
    <w:rsid w:val="006404D0"/>
    <w:rsid w:val="00644BA1"/>
    <w:rsid w:val="00664141"/>
    <w:rsid w:val="0067323F"/>
    <w:rsid w:val="006876D7"/>
    <w:rsid w:val="006928D3"/>
    <w:rsid w:val="006978E3"/>
    <w:rsid w:val="006A6F7A"/>
    <w:rsid w:val="006B70F7"/>
    <w:rsid w:val="006C29F6"/>
    <w:rsid w:val="006C4B76"/>
    <w:rsid w:val="006C4CE8"/>
    <w:rsid w:val="006C53B2"/>
    <w:rsid w:val="006E2CEC"/>
    <w:rsid w:val="006F48F6"/>
    <w:rsid w:val="00701544"/>
    <w:rsid w:val="007029C4"/>
    <w:rsid w:val="00705232"/>
    <w:rsid w:val="00712873"/>
    <w:rsid w:val="00715D2B"/>
    <w:rsid w:val="00723ACB"/>
    <w:rsid w:val="0074703B"/>
    <w:rsid w:val="0075219F"/>
    <w:rsid w:val="00752947"/>
    <w:rsid w:val="007538C0"/>
    <w:rsid w:val="00757EFE"/>
    <w:rsid w:val="0077514C"/>
    <w:rsid w:val="0077658F"/>
    <w:rsid w:val="0078275D"/>
    <w:rsid w:val="00791A4C"/>
    <w:rsid w:val="007C215D"/>
    <w:rsid w:val="007D16EE"/>
    <w:rsid w:val="007E07ED"/>
    <w:rsid w:val="007E279D"/>
    <w:rsid w:val="007F69CA"/>
    <w:rsid w:val="0083035B"/>
    <w:rsid w:val="00832925"/>
    <w:rsid w:val="00835DFA"/>
    <w:rsid w:val="00837714"/>
    <w:rsid w:val="008452AC"/>
    <w:rsid w:val="00845DB0"/>
    <w:rsid w:val="0085347E"/>
    <w:rsid w:val="0086236A"/>
    <w:rsid w:val="00863AB7"/>
    <w:rsid w:val="00864762"/>
    <w:rsid w:val="00870D76"/>
    <w:rsid w:val="008736CF"/>
    <w:rsid w:val="00883D58"/>
    <w:rsid w:val="00884C67"/>
    <w:rsid w:val="00887AF0"/>
    <w:rsid w:val="0089416F"/>
    <w:rsid w:val="00894450"/>
    <w:rsid w:val="008A5C2D"/>
    <w:rsid w:val="008B6E7F"/>
    <w:rsid w:val="008C3646"/>
    <w:rsid w:val="008C6C05"/>
    <w:rsid w:val="008F4E6C"/>
    <w:rsid w:val="009002BF"/>
    <w:rsid w:val="00901131"/>
    <w:rsid w:val="00903AC5"/>
    <w:rsid w:val="0091537B"/>
    <w:rsid w:val="009262CD"/>
    <w:rsid w:val="009271CB"/>
    <w:rsid w:val="00934F80"/>
    <w:rsid w:val="00944B5C"/>
    <w:rsid w:val="00952C3F"/>
    <w:rsid w:val="00957180"/>
    <w:rsid w:val="00962079"/>
    <w:rsid w:val="009979AC"/>
    <w:rsid w:val="009A3ADC"/>
    <w:rsid w:val="009B1E85"/>
    <w:rsid w:val="009B33B7"/>
    <w:rsid w:val="009C104E"/>
    <w:rsid w:val="009E7829"/>
    <w:rsid w:val="009F0166"/>
    <w:rsid w:val="009F076D"/>
    <w:rsid w:val="009F566C"/>
    <w:rsid w:val="00A06FAC"/>
    <w:rsid w:val="00A166DD"/>
    <w:rsid w:val="00A237EC"/>
    <w:rsid w:val="00A268A3"/>
    <w:rsid w:val="00A46032"/>
    <w:rsid w:val="00A52436"/>
    <w:rsid w:val="00A71A69"/>
    <w:rsid w:val="00A735D4"/>
    <w:rsid w:val="00A7416D"/>
    <w:rsid w:val="00A8050C"/>
    <w:rsid w:val="00AA0019"/>
    <w:rsid w:val="00AA0068"/>
    <w:rsid w:val="00AB01F7"/>
    <w:rsid w:val="00AE488E"/>
    <w:rsid w:val="00AE5F2A"/>
    <w:rsid w:val="00AF4670"/>
    <w:rsid w:val="00B15531"/>
    <w:rsid w:val="00B34DEE"/>
    <w:rsid w:val="00B407A4"/>
    <w:rsid w:val="00B526D3"/>
    <w:rsid w:val="00B533D2"/>
    <w:rsid w:val="00B64CA4"/>
    <w:rsid w:val="00B7359D"/>
    <w:rsid w:val="00B73C4A"/>
    <w:rsid w:val="00B84C1C"/>
    <w:rsid w:val="00B906D2"/>
    <w:rsid w:val="00BB04D3"/>
    <w:rsid w:val="00BB36A9"/>
    <w:rsid w:val="00BC107C"/>
    <w:rsid w:val="00BC451C"/>
    <w:rsid w:val="00BD08F7"/>
    <w:rsid w:val="00BD3B95"/>
    <w:rsid w:val="00BE16ED"/>
    <w:rsid w:val="00C008F9"/>
    <w:rsid w:val="00C0666C"/>
    <w:rsid w:val="00C14A14"/>
    <w:rsid w:val="00C276D2"/>
    <w:rsid w:val="00C32B1A"/>
    <w:rsid w:val="00C33257"/>
    <w:rsid w:val="00C34F5C"/>
    <w:rsid w:val="00C3555E"/>
    <w:rsid w:val="00C53CB7"/>
    <w:rsid w:val="00C546D5"/>
    <w:rsid w:val="00C639E6"/>
    <w:rsid w:val="00C808BF"/>
    <w:rsid w:val="00C813F2"/>
    <w:rsid w:val="00C85B8E"/>
    <w:rsid w:val="00C86C0A"/>
    <w:rsid w:val="00C95A88"/>
    <w:rsid w:val="00CD153F"/>
    <w:rsid w:val="00CD6D70"/>
    <w:rsid w:val="00CE090A"/>
    <w:rsid w:val="00CE0E9C"/>
    <w:rsid w:val="00CE21AD"/>
    <w:rsid w:val="00CE5D5E"/>
    <w:rsid w:val="00CF4B0D"/>
    <w:rsid w:val="00D00358"/>
    <w:rsid w:val="00D00727"/>
    <w:rsid w:val="00D01015"/>
    <w:rsid w:val="00D02AA6"/>
    <w:rsid w:val="00D052A2"/>
    <w:rsid w:val="00D11CA0"/>
    <w:rsid w:val="00D13F24"/>
    <w:rsid w:val="00D1517D"/>
    <w:rsid w:val="00D250D2"/>
    <w:rsid w:val="00D2726C"/>
    <w:rsid w:val="00D53C33"/>
    <w:rsid w:val="00D53FEF"/>
    <w:rsid w:val="00D60FC0"/>
    <w:rsid w:val="00D7082F"/>
    <w:rsid w:val="00D7279B"/>
    <w:rsid w:val="00D76AE9"/>
    <w:rsid w:val="00D80951"/>
    <w:rsid w:val="00D843AF"/>
    <w:rsid w:val="00D93600"/>
    <w:rsid w:val="00DA0073"/>
    <w:rsid w:val="00DC4E1D"/>
    <w:rsid w:val="00DD351C"/>
    <w:rsid w:val="00DF1AD0"/>
    <w:rsid w:val="00DF44D9"/>
    <w:rsid w:val="00DF60C7"/>
    <w:rsid w:val="00E026B7"/>
    <w:rsid w:val="00E05B8C"/>
    <w:rsid w:val="00E2388A"/>
    <w:rsid w:val="00E559A0"/>
    <w:rsid w:val="00E56A98"/>
    <w:rsid w:val="00E57274"/>
    <w:rsid w:val="00E74154"/>
    <w:rsid w:val="00E84F2A"/>
    <w:rsid w:val="00EB7071"/>
    <w:rsid w:val="00EC4EB8"/>
    <w:rsid w:val="00EE1856"/>
    <w:rsid w:val="00EE2077"/>
    <w:rsid w:val="00EE5D3C"/>
    <w:rsid w:val="00EE72A6"/>
    <w:rsid w:val="00EF2810"/>
    <w:rsid w:val="00EF6F3D"/>
    <w:rsid w:val="00EF76F4"/>
    <w:rsid w:val="00F07271"/>
    <w:rsid w:val="00F14B66"/>
    <w:rsid w:val="00F32D20"/>
    <w:rsid w:val="00F36523"/>
    <w:rsid w:val="00F54EFD"/>
    <w:rsid w:val="00F66928"/>
    <w:rsid w:val="00F85DC2"/>
    <w:rsid w:val="00F90AC1"/>
    <w:rsid w:val="00F97374"/>
    <w:rsid w:val="00FA0D0C"/>
    <w:rsid w:val="00FA115F"/>
    <w:rsid w:val="00FB013C"/>
    <w:rsid w:val="00FB0498"/>
    <w:rsid w:val="00FB2FB1"/>
    <w:rsid w:val="00FB4A03"/>
    <w:rsid w:val="00FC59EB"/>
    <w:rsid w:val="00FC5CC7"/>
    <w:rsid w:val="00FC67DF"/>
    <w:rsid w:val="00FD5921"/>
    <w:rsid w:val="00FE5CE8"/>
    <w:rsid w:val="00FF5A6B"/>
    <w:rsid w:val="01276951"/>
    <w:rsid w:val="03F422BD"/>
    <w:rsid w:val="05CC7355"/>
    <w:rsid w:val="06ED64CB"/>
    <w:rsid w:val="097B1CEE"/>
    <w:rsid w:val="0AE76788"/>
    <w:rsid w:val="0B8B4CD2"/>
    <w:rsid w:val="0C634BE0"/>
    <w:rsid w:val="0D307327"/>
    <w:rsid w:val="0DE87C01"/>
    <w:rsid w:val="0F2737C4"/>
    <w:rsid w:val="0F690CF3"/>
    <w:rsid w:val="122C2A04"/>
    <w:rsid w:val="13581385"/>
    <w:rsid w:val="13CA0EE9"/>
    <w:rsid w:val="145C02B7"/>
    <w:rsid w:val="14C14CE5"/>
    <w:rsid w:val="15B55B3A"/>
    <w:rsid w:val="161643C5"/>
    <w:rsid w:val="16686502"/>
    <w:rsid w:val="182F6603"/>
    <w:rsid w:val="192B12EA"/>
    <w:rsid w:val="1A572AAA"/>
    <w:rsid w:val="1B0C13D8"/>
    <w:rsid w:val="1BAE5A03"/>
    <w:rsid w:val="1C6360EC"/>
    <w:rsid w:val="1CAE2016"/>
    <w:rsid w:val="1D0B61AE"/>
    <w:rsid w:val="1E4852D2"/>
    <w:rsid w:val="1FCB263B"/>
    <w:rsid w:val="21AF1A2F"/>
    <w:rsid w:val="21E604A4"/>
    <w:rsid w:val="231D6147"/>
    <w:rsid w:val="235A02F9"/>
    <w:rsid w:val="255E2348"/>
    <w:rsid w:val="26756609"/>
    <w:rsid w:val="26F61189"/>
    <w:rsid w:val="270B604C"/>
    <w:rsid w:val="287F12EC"/>
    <w:rsid w:val="290C3747"/>
    <w:rsid w:val="291A54F4"/>
    <w:rsid w:val="295700B9"/>
    <w:rsid w:val="2AD46062"/>
    <w:rsid w:val="2B64520E"/>
    <w:rsid w:val="2DCC5E36"/>
    <w:rsid w:val="2E5B65E4"/>
    <w:rsid w:val="2E9D6A08"/>
    <w:rsid w:val="2F6D160E"/>
    <w:rsid w:val="2F8F2570"/>
    <w:rsid w:val="315E7AC7"/>
    <w:rsid w:val="31ED4611"/>
    <w:rsid w:val="327A6417"/>
    <w:rsid w:val="34F73383"/>
    <w:rsid w:val="36CF48A3"/>
    <w:rsid w:val="36F54E5A"/>
    <w:rsid w:val="38C950C6"/>
    <w:rsid w:val="39D0185D"/>
    <w:rsid w:val="3C8F5628"/>
    <w:rsid w:val="3DB81CE2"/>
    <w:rsid w:val="3F4A5D03"/>
    <w:rsid w:val="415079B9"/>
    <w:rsid w:val="4153125A"/>
    <w:rsid w:val="42FE69B1"/>
    <w:rsid w:val="44834C5C"/>
    <w:rsid w:val="44AF459F"/>
    <w:rsid w:val="45F96148"/>
    <w:rsid w:val="4760213D"/>
    <w:rsid w:val="48055B3F"/>
    <w:rsid w:val="48132A45"/>
    <w:rsid w:val="48476D63"/>
    <w:rsid w:val="48882FA8"/>
    <w:rsid w:val="48C06AA9"/>
    <w:rsid w:val="48E87F8A"/>
    <w:rsid w:val="4ED432AF"/>
    <w:rsid w:val="4EF80779"/>
    <w:rsid w:val="4F8E5B53"/>
    <w:rsid w:val="50B97C12"/>
    <w:rsid w:val="511527FF"/>
    <w:rsid w:val="5386726D"/>
    <w:rsid w:val="53952C60"/>
    <w:rsid w:val="53BC7729"/>
    <w:rsid w:val="53C41D0E"/>
    <w:rsid w:val="54E3249D"/>
    <w:rsid w:val="575D6537"/>
    <w:rsid w:val="58C83877"/>
    <w:rsid w:val="59643040"/>
    <w:rsid w:val="59C1655E"/>
    <w:rsid w:val="5B6B1127"/>
    <w:rsid w:val="5E0841D8"/>
    <w:rsid w:val="5E5A635D"/>
    <w:rsid w:val="5E766130"/>
    <w:rsid w:val="5F882F3E"/>
    <w:rsid w:val="6070722D"/>
    <w:rsid w:val="62285994"/>
    <w:rsid w:val="631F6D97"/>
    <w:rsid w:val="636E387A"/>
    <w:rsid w:val="67433855"/>
    <w:rsid w:val="697F3EB1"/>
    <w:rsid w:val="69A42C94"/>
    <w:rsid w:val="6A897E27"/>
    <w:rsid w:val="6E2F0E6E"/>
    <w:rsid w:val="6F446936"/>
    <w:rsid w:val="70E6077F"/>
    <w:rsid w:val="727300C1"/>
    <w:rsid w:val="73C0454C"/>
    <w:rsid w:val="742321DC"/>
    <w:rsid w:val="769B35DD"/>
    <w:rsid w:val="76A77317"/>
    <w:rsid w:val="77071BC4"/>
    <w:rsid w:val="787000E9"/>
    <w:rsid w:val="79B97FE0"/>
    <w:rsid w:val="7F1135E0"/>
    <w:rsid w:val="7F2826D7"/>
    <w:rsid w:val="7F8A5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qFormat="1"/>
    <w:lsdException w:name="Body Text Indent 2" w:semiHidden="0" w:unhideWhenUsed="0" w:qFormat="1"/>
    <w:lsdException w:name="Body Text Indent 3" w:semiHidden="0" w:unhideWhenUsed="0" w:qFormat="1"/>
    <w:lsdException w:name="Hyperlink" w:semiHidden="0" w:uiPriority="99"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26"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方正仿宋三号"/>
    <w:qFormat/>
    <w:rsid w:val="005D07FB"/>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664141"/>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rsid w:val="005D07FB"/>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5D07FB"/>
  </w:style>
  <w:style w:type="paragraph" w:styleId="a3">
    <w:name w:val="Normal Indent"/>
    <w:basedOn w:val="a"/>
    <w:qFormat/>
    <w:rsid w:val="00664141"/>
    <w:pPr>
      <w:ind w:firstLine="420"/>
      <w:jc w:val="left"/>
    </w:pPr>
    <w:rPr>
      <w:rFonts w:ascii="Calibri" w:eastAsia="楷体_GB2312" w:hAnsi="Calibri"/>
      <w:sz w:val="24"/>
      <w:szCs w:val="24"/>
    </w:rPr>
  </w:style>
  <w:style w:type="paragraph" w:styleId="a4">
    <w:name w:val="Document Map"/>
    <w:basedOn w:val="a"/>
    <w:link w:val="Char"/>
    <w:qFormat/>
    <w:rsid w:val="00664141"/>
    <w:rPr>
      <w:rFonts w:ascii="宋体" w:eastAsia="宋体"/>
      <w:sz w:val="18"/>
      <w:szCs w:val="18"/>
    </w:rPr>
  </w:style>
  <w:style w:type="paragraph" w:styleId="a5">
    <w:name w:val="annotation text"/>
    <w:basedOn w:val="a"/>
    <w:link w:val="Char0"/>
    <w:semiHidden/>
    <w:unhideWhenUsed/>
    <w:qFormat/>
    <w:rsid w:val="00664141"/>
    <w:pPr>
      <w:jc w:val="left"/>
    </w:pPr>
  </w:style>
  <w:style w:type="paragraph" w:styleId="a6">
    <w:name w:val="Body Text"/>
    <w:basedOn w:val="a"/>
    <w:link w:val="Char1"/>
    <w:qFormat/>
    <w:rsid w:val="00664141"/>
    <w:pPr>
      <w:spacing w:line="400" w:lineRule="exact"/>
    </w:pPr>
    <w:rPr>
      <w:rFonts w:ascii="楷体_GB2312" w:eastAsia="宋体" w:hAnsi="Times New Roman"/>
      <w:sz w:val="28"/>
      <w:szCs w:val="28"/>
    </w:rPr>
  </w:style>
  <w:style w:type="paragraph" w:styleId="a7">
    <w:name w:val="Body Text Indent"/>
    <w:basedOn w:val="a"/>
    <w:next w:val="a8"/>
    <w:qFormat/>
    <w:rsid w:val="00664141"/>
    <w:pPr>
      <w:spacing w:after="120"/>
      <w:ind w:leftChars="420" w:left="420"/>
    </w:pPr>
  </w:style>
  <w:style w:type="paragraph" w:styleId="a8">
    <w:name w:val="envelope return"/>
    <w:basedOn w:val="a"/>
    <w:qFormat/>
    <w:rsid w:val="00664141"/>
    <w:pPr>
      <w:snapToGrid w:val="0"/>
    </w:pPr>
    <w:rPr>
      <w:rFonts w:ascii="Arial" w:hAnsi="Arial"/>
    </w:rPr>
  </w:style>
  <w:style w:type="paragraph" w:styleId="a9">
    <w:name w:val="Plain Text"/>
    <w:basedOn w:val="a"/>
    <w:qFormat/>
    <w:rsid w:val="00664141"/>
    <w:rPr>
      <w:rFonts w:ascii="宋体" w:hAnsi="Courier New"/>
    </w:rPr>
  </w:style>
  <w:style w:type="paragraph" w:styleId="20">
    <w:name w:val="Body Text Indent 2"/>
    <w:basedOn w:val="a"/>
    <w:qFormat/>
    <w:rsid w:val="00664141"/>
    <w:pPr>
      <w:ind w:firstLine="630"/>
    </w:pPr>
    <w:rPr>
      <w:szCs w:val="32"/>
    </w:rPr>
  </w:style>
  <w:style w:type="paragraph" w:styleId="aa">
    <w:name w:val="Balloon Text"/>
    <w:basedOn w:val="a"/>
    <w:link w:val="Char2"/>
    <w:semiHidden/>
    <w:unhideWhenUsed/>
    <w:qFormat/>
    <w:rsid w:val="00664141"/>
    <w:rPr>
      <w:sz w:val="18"/>
      <w:szCs w:val="18"/>
    </w:rPr>
  </w:style>
  <w:style w:type="paragraph" w:styleId="ab">
    <w:name w:val="footer"/>
    <w:basedOn w:val="a"/>
    <w:link w:val="Char3"/>
    <w:uiPriority w:val="99"/>
    <w:qFormat/>
    <w:rsid w:val="00664141"/>
    <w:pPr>
      <w:tabs>
        <w:tab w:val="center" w:pos="4153"/>
        <w:tab w:val="right" w:pos="8306"/>
      </w:tabs>
      <w:snapToGrid w:val="0"/>
      <w:jc w:val="left"/>
    </w:pPr>
    <w:rPr>
      <w:sz w:val="18"/>
      <w:szCs w:val="18"/>
    </w:rPr>
  </w:style>
  <w:style w:type="paragraph" w:styleId="ac">
    <w:name w:val="header"/>
    <w:link w:val="Char4"/>
    <w:qFormat/>
    <w:rsid w:val="00664141"/>
    <w:pPr>
      <w:pBdr>
        <w:top w:val="none" w:sz="0" w:space="1" w:color="000000"/>
        <w:left w:val="none" w:sz="0" w:space="4" w:color="000000"/>
        <w:bottom w:val="none" w:sz="0" w:space="1" w:color="000000"/>
        <w:right w:val="none" w:sz="0" w:space="4" w:color="000000"/>
      </w:pBdr>
      <w:tabs>
        <w:tab w:val="center" w:pos="4153"/>
        <w:tab w:val="right" w:pos="8306"/>
      </w:tabs>
      <w:snapToGrid w:val="0"/>
    </w:pPr>
    <w:rPr>
      <w:rFonts w:asciiTheme="minorHAnsi" w:eastAsiaTheme="minorEastAsia" w:hAnsiTheme="minorHAnsi" w:cstheme="minorBidi"/>
      <w:kern w:val="2"/>
      <w:sz w:val="18"/>
      <w:szCs w:val="18"/>
    </w:rPr>
  </w:style>
  <w:style w:type="paragraph" w:styleId="1">
    <w:name w:val="toc 1"/>
    <w:basedOn w:val="a"/>
    <w:next w:val="a"/>
    <w:uiPriority w:val="39"/>
    <w:qFormat/>
    <w:rsid w:val="00664141"/>
  </w:style>
  <w:style w:type="paragraph" w:styleId="3">
    <w:name w:val="Body Text Indent 3"/>
    <w:basedOn w:val="a"/>
    <w:qFormat/>
    <w:rsid w:val="00664141"/>
    <w:pPr>
      <w:spacing w:after="120"/>
      <w:ind w:leftChars="200" w:left="420"/>
    </w:pPr>
    <w:rPr>
      <w:kern w:val="0"/>
      <w:sz w:val="16"/>
      <w:szCs w:val="16"/>
    </w:rPr>
  </w:style>
  <w:style w:type="paragraph" w:styleId="ad">
    <w:name w:val="Normal (Web)"/>
    <w:basedOn w:val="a"/>
    <w:uiPriority w:val="99"/>
    <w:qFormat/>
    <w:rsid w:val="00664141"/>
    <w:pPr>
      <w:spacing w:before="100" w:beforeAutospacing="1" w:after="100" w:afterAutospacing="1"/>
      <w:jc w:val="left"/>
    </w:pPr>
    <w:rPr>
      <w:rFonts w:ascii="Calibri" w:eastAsia="宋体" w:hAnsi="Calibri" w:cs="Times New Roman"/>
      <w:kern w:val="0"/>
      <w:sz w:val="24"/>
      <w:szCs w:val="24"/>
    </w:rPr>
  </w:style>
  <w:style w:type="paragraph" w:styleId="ae">
    <w:name w:val="annotation subject"/>
    <w:basedOn w:val="a5"/>
    <w:next w:val="a5"/>
    <w:link w:val="Char5"/>
    <w:semiHidden/>
    <w:unhideWhenUsed/>
    <w:qFormat/>
    <w:rsid w:val="00664141"/>
    <w:rPr>
      <w:b/>
      <w:bCs/>
    </w:rPr>
  </w:style>
  <w:style w:type="paragraph" w:styleId="21">
    <w:name w:val="Body Text First Indent 2"/>
    <w:basedOn w:val="a7"/>
    <w:next w:val="3"/>
    <w:unhideWhenUsed/>
    <w:qFormat/>
    <w:rsid w:val="00664141"/>
    <w:pPr>
      <w:ind w:firstLine="200"/>
    </w:pPr>
  </w:style>
  <w:style w:type="table" w:styleId="af">
    <w:name w:val="Table Grid"/>
    <w:basedOn w:val="a1"/>
    <w:qFormat/>
    <w:rsid w:val="006641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qFormat/>
    <w:rsid w:val="00664141"/>
    <w:rPr>
      <w:color w:val="0000FF"/>
      <w:u w:val="single"/>
    </w:rPr>
  </w:style>
  <w:style w:type="character" w:styleId="af1">
    <w:name w:val="annotation reference"/>
    <w:basedOn w:val="a0"/>
    <w:semiHidden/>
    <w:unhideWhenUsed/>
    <w:qFormat/>
    <w:rsid w:val="00664141"/>
    <w:rPr>
      <w:sz w:val="21"/>
      <w:szCs w:val="21"/>
    </w:rPr>
  </w:style>
  <w:style w:type="paragraph" w:customStyle="1" w:styleId="af2">
    <w:name w:val="表格文字"/>
    <w:basedOn w:val="a7"/>
    <w:qFormat/>
    <w:rsid w:val="00664141"/>
    <w:pPr>
      <w:tabs>
        <w:tab w:val="left" w:pos="8640"/>
      </w:tabs>
      <w:ind w:left="0"/>
    </w:pPr>
  </w:style>
  <w:style w:type="paragraph" w:customStyle="1" w:styleId="10">
    <w:name w:val="无间隔1"/>
    <w:qFormat/>
    <w:rsid w:val="00664141"/>
    <w:pPr>
      <w:spacing w:line="300" w:lineRule="auto"/>
    </w:pPr>
    <w:rPr>
      <w:rFonts w:eastAsia="华文仿宋"/>
      <w:sz w:val="24"/>
      <w:szCs w:val="24"/>
    </w:rPr>
  </w:style>
  <w:style w:type="paragraph" w:customStyle="1" w:styleId="11">
    <w:name w:val="正文缩进1"/>
    <w:basedOn w:val="a"/>
    <w:qFormat/>
    <w:rsid w:val="00664141"/>
    <w:pPr>
      <w:widowControl/>
      <w:ind w:firstLine="420"/>
      <w:jc w:val="left"/>
    </w:pPr>
    <w:rPr>
      <w:kern w:val="0"/>
    </w:rPr>
  </w:style>
  <w:style w:type="paragraph" w:customStyle="1" w:styleId="af3">
    <w:name w:val="章正文"/>
    <w:basedOn w:val="a"/>
    <w:qFormat/>
    <w:rsid w:val="00664141"/>
    <w:pPr>
      <w:spacing w:before="120" w:after="120" w:line="300" w:lineRule="auto"/>
      <w:ind w:firstLine="480"/>
    </w:pPr>
    <w:rPr>
      <w:rFonts w:ascii="Helvetica" w:hAnsi="Helvetica"/>
      <w:sz w:val="24"/>
      <w:szCs w:val="24"/>
    </w:rPr>
  </w:style>
  <w:style w:type="paragraph" w:customStyle="1" w:styleId="22">
    <w:name w:val="正文缩进2格"/>
    <w:basedOn w:val="a"/>
    <w:qFormat/>
    <w:rsid w:val="00664141"/>
    <w:pPr>
      <w:spacing w:line="600" w:lineRule="exact"/>
      <w:ind w:firstLine="206"/>
    </w:pPr>
    <w:rPr>
      <w:rFonts w:ascii="仿宋_GB2312" w:eastAsia="仿宋_GB2312" w:hAnsi="宋体"/>
      <w:sz w:val="31"/>
      <w:szCs w:val="31"/>
    </w:rPr>
  </w:style>
  <w:style w:type="character" w:customStyle="1" w:styleId="Hyperlink0">
    <w:name w:val="Hyperlink.0"/>
    <w:qFormat/>
    <w:rsid w:val="00664141"/>
    <w:rPr>
      <w:rFonts w:ascii="宋体" w:eastAsia="宋体" w:hAnsi="宋体" w:cs="宋体"/>
      <w:sz w:val="24"/>
      <w:szCs w:val="24"/>
      <w:lang w:val="zh-TW" w:eastAsia="zh-TW"/>
    </w:rPr>
  </w:style>
  <w:style w:type="paragraph" w:styleId="af4">
    <w:name w:val="List Paragraph"/>
    <w:basedOn w:val="a"/>
    <w:uiPriority w:val="26"/>
    <w:qFormat/>
    <w:rsid w:val="00664141"/>
    <w:pPr>
      <w:ind w:firstLine="200"/>
    </w:pPr>
    <w:rPr>
      <w:rFonts w:ascii="Times New Roman" w:eastAsia="宋体" w:hAnsi="Times New Roman"/>
      <w:szCs w:val="21"/>
    </w:rPr>
  </w:style>
  <w:style w:type="paragraph" w:customStyle="1" w:styleId="Default">
    <w:name w:val="Default"/>
    <w:qFormat/>
    <w:rsid w:val="00664141"/>
    <w:pPr>
      <w:autoSpaceDE w:val="0"/>
      <w:autoSpaceDN w:val="0"/>
    </w:pPr>
    <w:rPr>
      <w:rFonts w:ascii="Arial,Bold" w:eastAsia="PMingLiU" w:hAnsi="Arial,Bold"/>
      <w:lang w:eastAsia="en-US"/>
    </w:rPr>
  </w:style>
  <w:style w:type="character" w:customStyle="1" w:styleId="Char">
    <w:name w:val="文档结构图 Char"/>
    <w:basedOn w:val="a0"/>
    <w:link w:val="a4"/>
    <w:qFormat/>
    <w:rsid w:val="00664141"/>
    <w:rPr>
      <w:rFonts w:ascii="宋体" w:hAnsi="Times New Roman"/>
      <w:sz w:val="18"/>
      <w:szCs w:val="18"/>
    </w:rPr>
  </w:style>
  <w:style w:type="character" w:customStyle="1" w:styleId="Char3">
    <w:name w:val="页脚 Char"/>
    <w:basedOn w:val="a0"/>
    <w:link w:val="ab"/>
    <w:uiPriority w:val="99"/>
    <w:qFormat/>
    <w:rsid w:val="00664141"/>
    <w:rPr>
      <w:rFonts w:asciiTheme="minorHAnsi" w:eastAsiaTheme="minorEastAsia" w:hAnsiTheme="minorHAnsi" w:cstheme="minorBidi"/>
      <w:kern w:val="2"/>
      <w:sz w:val="18"/>
      <w:szCs w:val="18"/>
    </w:rPr>
  </w:style>
  <w:style w:type="paragraph" w:customStyle="1" w:styleId="msonormalcxspmiddle">
    <w:name w:val="msonormalcxspmiddle"/>
    <w:basedOn w:val="a"/>
    <w:qFormat/>
    <w:rsid w:val="00664141"/>
    <w:pPr>
      <w:widowControl/>
      <w:spacing w:before="100" w:beforeAutospacing="1" w:after="100" w:afterAutospacing="1"/>
      <w:jc w:val="left"/>
    </w:pPr>
    <w:rPr>
      <w:rFonts w:ascii="宋体" w:eastAsia="宋体" w:hAnsi="宋体" w:cs="宋体"/>
      <w:kern w:val="0"/>
      <w:sz w:val="24"/>
      <w:szCs w:val="24"/>
    </w:rPr>
  </w:style>
  <w:style w:type="paragraph" w:customStyle="1" w:styleId="msonormalcxspmiddlecxspmiddle">
    <w:name w:val="msonormalcxspmiddlecxspmiddle"/>
    <w:basedOn w:val="a"/>
    <w:qFormat/>
    <w:rsid w:val="00664141"/>
    <w:pPr>
      <w:widowControl/>
      <w:spacing w:before="100" w:beforeAutospacing="1" w:after="100" w:afterAutospacing="1"/>
      <w:jc w:val="left"/>
    </w:pPr>
    <w:rPr>
      <w:rFonts w:ascii="宋体" w:eastAsia="宋体" w:hAnsi="宋体" w:cs="宋体"/>
      <w:kern w:val="0"/>
      <w:sz w:val="24"/>
      <w:szCs w:val="24"/>
    </w:rPr>
  </w:style>
  <w:style w:type="character" w:customStyle="1" w:styleId="Char4">
    <w:name w:val="页眉 Char"/>
    <w:link w:val="ac"/>
    <w:qFormat/>
    <w:rsid w:val="00664141"/>
    <w:rPr>
      <w:rFonts w:asciiTheme="minorHAnsi" w:eastAsiaTheme="minorEastAsia" w:hAnsiTheme="minorHAnsi" w:cstheme="minorBidi"/>
      <w:kern w:val="2"/>
      <w:sz w:val="18"/>
      <w:szCs w:val="18"/>
    </w:rPr>
  </w:style>
  <w:style w:type="character" w:customStyle="1" w:styleId="Char2">
    <w:name w:val="批注框文本 Char"/>
    <w:basedOn w:val="a0"/>
    <w:link w:val="aa"/>
    <w:semiHidden/>
    <w:qFormat/>
    <w:rsid w:val="00664141"/>
    <w:rPr>
      <w:rFonts w:asciiTheme="minorHAnsi" w:eastAsiaTheme="minorEastAsia" w:hAnsiTheme="minorHAnsi" w:cstheme="minorBidi"/>
      <w:kern w:val="2"/>
      <w:sz w:val="18"/>
      <w:szCs w:val="18"/>
    </w:rPr>
  </w:style>
  <w:style w:type="character" w:customStyle="1" w:styleId="12">
    <w:name w:val="未处理的提及1"/>
    <w:basedOn w:val="a0"/>
    <w:uiPriority w:val="99"/>
    <w:semiHidden/>
    <w:unhideWhenUsed/>
    <w:qFormat/>
    <w:rsid w:val="00664141"/>
    <w:rPr>
      <w:color w:val="605E5C"/>
      <w:shd w:val="clear" w:color="auto" w:fill="E1DFDD"/>
    </w:rPr>
  </w:style>
  <w:style w:type="character" w:customStyle="1" w:styleId="Char1">
    <w:name w:val="正文文本 Char"/>
    <w:basedOn w:val="a0"/>
    <w:link w:val="a6"/>
    <w:qFormat/>
    <w:rsid w:val="00664141"/>
    <w:rPr>
      <w:rFonts w:ascii="楷体_GB2312" w:cstheme="minorBidi"/>
      <w:kern w:val="2"/>
      <w:sz w:val="28"/>
      <w:szCs w:val="28"/>
    </w:rPr>
  </w:style>
  <w:style w:type="character" w:customStyle="1" w:styleId="2Char">
    <w:name w:val="标题 2 Char"/>
    <w:basedOn w:val="a0"/>
    <w:link w:val="2"/>
    <w:qFormat/>
    <w:rsid w:val="00664141"/>
    <w:rPr>
      <w:rFonts w:ascii="Arial" w:eastAsia="黑体" w:hAnsi="Arial" w:cstheme="minorBidi"/>
      <w:b/>
      <w:bCs/>
      <w:kern w:val="2"/>
      <w:sz w:val="32"/>
      <w:szCs w:val="32"/>
    </w:rPr>
  </w:style>
  <w:style w:type="paragraph" w:customStyle="1" w:styleId="af5">
    <w:name w:val="普通正文"/>
    <w:basedOn w:val="a"/>
    <w:qFormat/>
    <w:rsid w:val="00664141"/>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3">
    <w:name w:val="正文1"/>
    <w:qFormat/>
    <w:rsid w:val="00664141"/>
    <w:pPr>
      <w:widowControl w:val="0"/>
      <w:adjustRightInd w:val="0"/>
      <w:spacing w:line="315" w:lineRule="atLeast"/>
      <w:jc w:val="both"/>
      <w:textAlignment w:val="baseline"/>
    </w:pPr>
    <w:rPr>
      <w:rFonts w:ascii="宋体" w:hAnsi="Calibri"/>
      <w:sz w:val="24"/>
    </w:rPr>
  </w:style>
  <w:style w:type="paragraph" w:customStyle="1" w:styleId="WPSOffice1">
    <w:name w:val="WPSOffice手动目录 1"/>
    <w:qFormat/>
    <w:rsid w:val="00664141"/>
  </w:style>
  <w:style w:type="paragraph" w:customStyle="1" w:styleId="CharCharCharChar">
    <w:name w:val="Char Char Char Char"/>
    <w:basedOn w:val="a"/>
    <w:qFormat/>
    <w:rsid w:val="00664141"/>
    <w:pPr>
      <w:widowControl/>
      <w:spacing w:line="500" w:lineRule="exact"/>
      <w:outlineLvl w:val="2"/>
    </w:pPr>
    <w:rPr>
      <w:rFonts w:ascii="黑体" w:eastAsia="黑体" w:hAnsi="Verdana" w:cs="黑体"/>
      <w:kern w:val="0"/>
      <w:sz w:val="28"/>
      <w:szCs w:val="28"/>
      <w:lang w:eastAsia="en-US"/>
    </w:rPr>
  </w:style>
  <w:style w:type="character" w:customStyle="1" w:styleId="Char0">
    <w:name w:val="批注文字 Char"/>
    <w:basedOn w:val="a0"/>
    <w:link w:val="a5"/>
    <w:semiHidden/>
    <w:qFormat/>
    <w:rsid w:val="00664141"/>
    <w:rPr>
      <w:rFonts w:asciiTheme="minorHAnsi" w:eastAsiaTheme="minorEastAsia" w:hAnsiTheme="minorHAnsi" w:cstheme="minorBidi"/>
      <w:kern w:val="2"/>
      <w:sz w:val="21"/>
      <w:szCs w:val="22"/>
    </w:rPr>
  </w:style>
  <w:style w:type="character" w:customStyle="1" w:styleId="Char5">
    <w:name w:val="批注主题 Char"/>
    <w:basedOn w:val="Char0"/>
    <w:link w:val="ae"/>
    <w:semiHidden/>
    <w:qFormat/>
    <w:rsid w:val="00664141"/>
    <w:rPr>
      <w:rFonts w:asciiTheme="minorHAnsi" w:eastAsiaTheme="minorEastAsia" w:hAnsiTheme="minorHAnsi" w:cstheme="minorBidi"/>
      <w:b/>
      <w:bCs/>
      <w:kern w:val="2"/>
      <w:sz w:val="21"/>
      <w:szCs w:val="22"/>
    </w:rPr>
  </w:style>
  <w:style w:type="paragraph" w:customStyle="1" w:styleId="14">
    <w:name w:val="修订1"/>
    <w:hidden/>
    <w:uiPriority w:val="99"/>
    <w:unhideWhenUsed/>
    <w:qFormat/>
    <w:rsid w:val="0066414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447851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42DB3-111C-4E9D-9950-B7748A83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32</Pages>
  <Words>17974</Words>
  <Characters>1722</Characters>
  <Application>Microsoft Office Word</Application>
  <DocSecurity>0</DocSecurity>
  <Lines>14</Lines>
  <Paragraphs>39</Paragraphs>
  <ScaleCrop>false</ScaleCrop>
  <Company/>
  <LinksUpToDate>false</LinksUpToDate>
  <CharactersWithSpaces>19657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뒴뒴</cp:lastModifiedBy>
  <cp:revision>19</cp:revision>
  <cp:lastPrinted>2026-02-10T03:22:00Z</cp:lastPrinted>
  <dcterms:created xsi:type="dcterms:W3CDTF">2026-01-13T02:35:00Z</dcterms:created>
  <dcterms:modified xsi:type="dcterms:W3CDTF">2026-02-11T02:39:00Z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EA5DF89C278D4572B125A6262245969F</vt:lpwstr>
  </property>
  <property fmtid="{D5CDD505-2E9C-101B-9397-08002B2CF9AE}" pid="4" name="KSOTemplateDocerSaveRecord">
    <vt:lpwstr>eyJoZGlkIjoiZjY3NDkxNzFiOTU5NTc3YTA5MjkzYWU4ZTNjY2YyYzMiLCJ1c2VySWQiOiIzNTQxOTMzMDUifQ==</vt:lpwstr>
  </property>
</Properties>
</file>